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CAB97" w14:textId="2096B7A6" w:rsidR="00F8735E" w:rsidRPr="00BC5940" w:rsidRDefault="00C37ED1" w:rsidP="00780AE7">
      <w:pPr>
        <w:spacing w:after="0"/>
        <w:ind w:left="-432" w:right="-432"/>
        <w:jc w:val="center"/>
        <w:rPr>
          <w:b/>
          <w:sz w:val="20"/>
          <w:szCs w:val="20"/>
        </w:rPr>
      </w:pPr>
      <w:r w:rsidRPr="00BC5940">
        <w:rPr>
          <w:b/>
        </w:rPr>
        <w:t>COURSES THAT FULFILL GENERAL EDUCATION REQUIREMENTS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1E38BC" w:rsidRPr="001E38BC" w14:paraId="6D3FF8DE" w14:textId="77777777" w:rsidTr="00AB6EC3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9B4BCD"/>
            <w:noWrap/>
            <w:vAlign w:val="center"/>
          </w:tcPr>
          <w:p w14:paraId="7F9DEE9A" w14:textId="77777777" w:rsidR="001E38BC" w:rsidRPr="001E38BC" w:rsidRDefault="001E38BC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9B4BCD"/>
            <w:vAlign w:val="center"/>
          </w:tcPr>
          <w:p w14:paraId="68D78460" w14:textId="77777777" w:rsidR="001E38BC" w:rsidRPr="001E38BC" w:rsidRDefault="001E38BC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9B4BCD"/>
            <w:noWrap/>
            <w:vAlign w:val="center"/>
          </w:tcPr>
          <w:p w14:paraId="2EFE4F96" w14:textId="77777777" w:rsidR="001E38BC" w:rsidRPr="001E38BC" w:rsidRDefault="001E38BC" w:rsidP="001E38B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9A2286" w:rsidRPr="00472098" w14:paraId="2489615E" w14:textId="77777777" w:rsidTr="00EA79B3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23B6E33" w14:textId="10F49DCD" w:rsidR="009A2286" w:rsidRPr="00472098" w:rsidRDefault="000A0CE9" w:rsidP="009A228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&amp;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4D20B48A" w14:textId="0DE0D337" w:rsidR="009A2286" w:rsidRPr="00D3237E" w:rsidRDefault="009A2286" w:rsidP="00EA79B3">
            <w:pPr>
              <w:rPr>
                <w:rStyle w:val="Strong"/>
              </w:rPr>
            </w:pPr>
            <w:r w:rsidRPr="00D3237E">
              <w:rPr>
                <w:rStyle w:val="Strong"/>
              </w:rPr>
              <w:t>ENG 121: ENGLISH COMPOSITION I</w:t>
            </w:r>
            <w:r w:rsidR="0083380A" w:rsidRPr="00D3237E">
              <w:rPr>
                <w:rStyle w:val="Strong"/>
              </w:rPr>
              <w:t xml:space="preserve"> (REQUIRED)</w:t>
            </w:r>
          </w:p>
          <w:p w14:paraId="6CFF9CFA" w14:textId="6C4E41D1" w:rsidR="00EA79B3" w:rsidRPr="00D3237E" w:rsidRDefault="00EA79B3" w:rsidP="00EA79B3">
            <w:pPr>
              <w:rPr>
                <w:color w:val="C00000"/>
                <w:sz w:val="20"/>
                <w:szCs w:val="20"/>
              </w:rPr>
            </w:pPr>
            <w:r w:rsidRPr="00D3237E">
              <w:rPr>
                <w:rStyle w:val="Strong"/>
              </w:rPr>
              <w:t>ENG 122: ENGLISH COMPOSITION II</w:t>
            </w:r>
            <w:r w:rsidR="0083380A" w:rsidRPr="00D3237E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53605CD" w14:textId="2BB34D5F" w:rsidR="009A2286" w:rsidRPr="00472098" w:rsidRDefault="00780AE7" w:rsidP="00A77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7771E" w:rsidRPr="00472098" w14:paraId="6E8AEC7D" w14:textId="77777777" w:rsidTr="008B5777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74372F8" w14:textId="12DD37AC" w:rsidR="00A7771E" w:rsidRPr="00472098" w:rsidRDefault="00A7771E" w:rsidP="00A7771E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</w:tcPr>
          <w:p w14:paraId="119E62FF" w14:textId="707B0BC5" w:rsidR="00A7771E" w:rsidRPr="00D3237E" w:rsidRDefault="00BE4EC3" w:rsidP="0005087D">
            <w:pPr>
              <w:rPr>
                <w:sz w:val="20"/>
                <w:szCs w:val="20"/>
              </w:rPr>
            </w:pPr>
            <w:r w:rsidRPr="00D3237E">
              <w:rPr>
                <w:sz w:val="20"/>
                <w:szCs w:val="20"/>
              </w:rPr>
              <w:t xml:space="preserve">MAT 120: MATH FOR LIBERAL ARTS 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04488E62" w14:textId="276053B5" w:rsidR="00A7771E" w:rsidRPr="00472098" w:rsidRDefault="00CD537C" w:rsidP="00A77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7771E" w:rsidRPr="00472098" w14:paraId="2EDCE3BC" w14:textId="77777777" w:rsidTr="00EA79B3">
        <w:trPr>
          <w:trHeight w:val="100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D292431" w14:textId="77777777" w:rsidR="00A7771E" w:rsidRPr="00780AE7" w:rsidRDefault="00A7771E" w:rsidP="00A7771E">
            <w:pPr>
              <w:jc w:val="center"/>
              <w:rPr>
                <w:sz w:val="20"/>
                <w:szCs w:val="20"/>
              </w:rPr>
            </w:pPr>
            <w:r w:rsidRPr="00780AE7">
              <w:rPr>
                <w:sz w:val="20"/>
                <w:szCs w:val="20"/>
              </w:rPr>
              <w:t xml:space="preserve">ARTS &amp; HUMANITIES </w:t>
            </w:r>
          </w:p>
          <w:p w14:paraId="00CD2FFE" w14:textId="76E6D93B" w:rsidR="00A7771E" w:rsidRPr="00472098" w:rsidRDefault="00A7771E" w:rsidP="00A7771E">
            <w:pPr>
              <w:jc w:val="center"/>
              <w:rPr>
                <w:sz w:val="20"/>
                <w:szCs w:val="20"/>
              </w:rPr>
            </w:pPr>
            <w:r w:rsidRPr="00780AE7">
              <w:rPr>
                <w:sz w:val="20"/>
                <w:szCs w:val="20"/>
              </w:rPr>
              <w:t>(SELECT THREE)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2420ABB5" w14:textId="77777777" w:rsidR="00A7771E" w:rsidRPr="00D3237E" w:rsidRDefault="00A7771E" w:rsidP="00A7771E">
            <w:pPr>
              <w:rPr>
                <w:sz w:val="20"/>
                <w:szCs w:val="20"/>
              </w:rPr>
            </w:pPr>
            <w:r w:rsidRPr="00D3237E">
              <w:rPr>
                <w:sz w:val="20"/>
                <w:szCs w:val="20"/>
              </w:rPr>
              <w:t>ART 110: ART APPRECIATION</w:t>
            </w:r>
          </w:p>
          <w:p w14:paraId="14680C15" w14:textId="3D57629B" w:rsidR="00A7771E" w:rsidRPr="00D3237E" w:rsidRDefault="00D75F3D" w:rsidP="00A7771E">
            <w:pPr>
              <w:rPr>
                <w:sz w:val="20"/>
                <w:szCs w:val="20"/>
              </w:rPr>
            </w:pPr>
            <w:r w:rsidRPr="00D3237E">
              <w:rPr>
                <w:sz w:val="20"/>
                <w:szCs w:val="20"/>
              </w:rPr>
              <w:t xml:space="preserve">HUM </w:t>
            </w:r>
            <w:r w:rsidR="009A2358" w:rsidRPr="00D3237E">
              <w:rPr>
                <w:sz w:val="20"/>
                <w:szCs w:val="20"/>
              </w:rPr>
              <w:t>115</w:t>
            </w:r>
            <w:r w:rsidR="00A7771E" w:rsidRPr="00D3237E">
              <w:rPr>
                <w:sz w:val="20"/>
                <w:szCs w:val="20"/>
              </w:rPr>
              <w:t xml:space="preserve">: </w:t>
            </w:r>
            <w:r w:rsidR="009A2358" w:rsidRPr="00D3237E">
              <w:rPr>
                <w:sz w:val="20"/>
                <w:szCs w:val="20"/>
              </w:rPr>
              <w:t>WORLD  MYTHOLOGY</w:t>
            </w:r>
          </w:p>
          <w:p w14:paraId="76A4467C" w14:textId="77777777" w:rsidR="00A7771E" w:rsidRPr="00D3237E" w:rsidRDefault="00A7771E" w:rsidP="00A7771E">
            <w:pPr>
              <w:rPr>
                <w:sz w:val="20"/>
                <w:szCs w:val="20"/>
              </w:rPr>
            </w:pPr>
            <w:r w:rsidRPr="00D3237E">
              <w:rPr>
                <w:sz w:val="20"/>
                <w:szCs w:val="20"/>
              </w:rPr>
              <w:t>LIT 115: INTRO TO LITERATURE</w:t>
            </w:r>
          </w:p>
          <w:p w14:paraId="1128AF7D" w14:textId="77777777" w:rsidR="00A7771E" w:rsidRPr="00D3237E" w:rsidRDefault="00A7771E" w:rsidP="00A7771E">
            <w:pPr>
              <w:rPr>
                <w:sz w:val="20"/>
                <w:szCs w:val="20"/>
              </w:rPr>
            </w:pPr>
            <w:r w:rsidRPr="00D3237E">
              <w:rPr>
                <w:sz w:val="20"/>
                <w:szCs w:val="20"/>
              </w:rPr>
              <w:t>MUS 120: MUSIC APPRECIATION</w:t>
            </w:r>
          </w:p>
          <w:p w14:paraId="789BE4FE" w14:textId="733C987A" w:rsidR="00A7771E" w:rsidRPr="00D3237E" w:rsidRDefault="00A7771E" w:rsidP="00A7771E">
            <w:pPr>
              <w:rPr>
                <w:sz w:val="20"/>
                <w:szCs w:val="20"/>
              </w:rPr>
            </w:pPr>
            <w:r w:rsidRPr="00D3237E">
              <w:rPr>
                <w:sz w:val="20"/>
                <w:szCs w:val="20"/>
              </w:rPr>
              <w:t xml:space="preserve">PHI </w:t>
            </w:r>
            <w:r w:rsidR="00D75F3D" w:rsidRPr="00D3237E">
              <w:rPr>
                <w:sz w:val="20"/>
                <w:szCs w:val="20"/>
              </w:rPr>
              <w:t>111</w:t>
            </w:r>
            <w:r w:rsidRPr="00D3237E">
              <w:rPr>
                <w:sz w:val="20"/>
                <w:szCs w:val="20"/>
              </w:rPr>
              <w:t xml:space="preserve">: </w:t>
            </w:r>
            <w:r w:rsidR="00D75F3D" w:rsidRPr="00D3237E">
              <w:rPr>
                <w:sz w:val="20"/>
                <w:szCs w:val="20"/>
              </w:rPr>
              <w:t>INTRO TO PHILOSOPHY</w:t>
            </w:r>
          </w:p>
          <w:p w14:paraId="00C9942B" w14:textId="74B22610" w:rsidR="00A7771E" w:rsidRPr="00D3237E" w:rsidRDefault="00A7771E" w:rsidP="00A7771E">
            <w:pPr>
              <w:rPr>
                <w:sz w:val="20"/>
                <w:szCs w:val="20"/>
              </w:rPr>
            </w:pPr>
            <w:r w:rsidRPr="00D3237E">
              <w:rPr>
                <w:sz w:val="20"/>
                <w:szCs w:val="20"/>
              </w:rPr>
              <w:t>THE 105: THEATRE APPRECIATION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2144662" w14:textId="6DC2377B" w:rsidR="00A7771E" w:rsidRPr="00472098" w:rsidRDefault="00780AE7" w:rsidP="00A77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D31F9" w:rsidRPr="00472098" w14:paraId="60F01C01" w14:textId="77777777" w:rsidTr="00116540">
        <w:trPr>
          <w:trHeight w:val="134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BF9785A" w14:textId="0FACD69E" w:rsidR="003D31F9" w:rsidRPr="00472098" w:rsidRDefault="003D31F9" w:rsidP="003D31F9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HISTORY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3C8AF3A1" w14:textId="7591B151" w:rsidR="003D31F9" w:rsidRPr="00D3237E" w:rsidRDefault="00A7771E" w:rsidP="00EA79B3">
            <w:pPr>
              <w:rPr>
                <w:rStyle w:val="Strong"/>
              </w:rPr>
            </w:pPr>
            <w:r w:rsidRPr="00D3237E">
              <w:rPr>
                <w:rStyle w:val="Strong"/>
              </w:rPr>
              <w:t xml:space="preserve">HIS 111: THE WORLD: ANTIQUITY </w:t>
            </w:r>
            <w:r w:rsidR="0083380A" w:rsidRPr="00D3237E">
              <w:rPr>
                <w:rStyle w:val="Strong"/>
              </w:rPr>
              <w:t>–</w:t>
            </w:r>
            <w:r w:rsidRPr="00D3237E">
              <w:rPr>
                <w:rStyle w:val="Strong"/>
              </w:rPr>
              <w:t xml:space="preserve"> 1500</w:t>
            </w:r>
            <w:r w:rsidR="0083380A" w:rsidRPr="00D3237E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9B146A6" w14:textId="77777777" w:rsidR="003D31F9" w:rsidRPr="00472098" w:rsidRDefault="003D31F9" w:rsidP="00A478CE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3</w:t>
            </w:r>
          </w:p>
        </w:tc>
      </w:tr>
      <w:tr w:rsidR="00A7771E" w:rsidRPr="00472098" w14:paraId="44E25E4E" w14:textId="77777777" w:rsidTr="00EA79B3">
        <w:trPr>
          <w:trHeight w:val="341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41360A4" w14:textId="4C771D6C" w:rsidR="00A7771E" w:rsidRPr="00780AE7" w:rsidRDefault="00A7771E" w:rsidP="00A7771E">
            <w:pPr>
              <w:jc w:val="center"/>
              <w:rPr>
                <w:color w:val="C00000"/>
                <w:sz w:val="20"/>
                <w:szCs w:val="20"/>
              </w:rPr>
            </w:pPr>
            <w:r w:rsidRPr="00780AE7">
              <w:rPr>
                <w:sz w:val="20"/>
                <w:szCs w:val="20"/>
              </w:rPr>
              <w:t>SOCIAL &amp; BEHAVIORAL SCIENCES (SELECT TWO)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6011BDE2" w14:textId="46951057" w:rsidR="00A7771E" w:rsidRPr="00D3237E" w:rsidRDefault="00A7771E" w:rsidP="00A7771E">
            <w:pPr>
              <w:rPr>
                <w:sz w:val="20"/>
                <w:szCs w:val="20"/>
              </w:rPr>
            </w:pPr>
            <w:r w:rsidRPr="00D3237E">
              <w:rPr>
                <w:sz w:val="20"/>
                <w:szCs w:val="20"/>
              </w:rPr>
              <w:t>ANT 101: CULTURAL ANTHROPOLOGY</w:t>
            </w:r>
          </w:p>
          <w:p w14:paraId="6C7A9C7E" w14:textId="7562040B" w:rsidR="00AB0D7F" w:rsidRPr="00D3237E" w:rsidRDefault="00AB0D7F" w:rsidP="00A7771E">
            <w:pPr>
              <w:rPr>
                <w:sz w:val="20"/>
                <w:szCs w:val="20"/>
              </w:rPr>
            </w:pPr>
            <w:r w:rsidRPr="00D3237E">
              <w:rPr>
                <w:sz w:val="20"/>
                <w:szCs w:val="20"/>
              </w:rPr>
              <w:t>ETH 200: INTRO TO ETHNIC STUDIES</w:t>
            </w:r>
          </w:p>
          <w:p w14:paraId="212E5E29" w14:textId="2A4D2469" w:rsidR="00A7771E" w:rsidRPr="00D3237E" w:rsidRDefault="00A7771E" w:rsidP="00A7771E">
            <w:pPr>
              <w:rPr>
                <w:sz w:val="20"/>
                <w:szCs w:val="20"/>
              </w:rPr>
            </w:pPr>
            <w:r w:rsidRPr="00D3237E">
              <w:rPr>
                <w:sz w:val="20"/>
                <w:szCs w:val="20"/>
              </w:rPr>
              <w:t>POS 105: INTRO TO POLITICAL SCIENCE</w:t>
            </w:r>
          </w:p>
          <w:p w14:paraId="01E4A2A5" w14:textId="3D08B356" w:rsidR="00A7771E" w:rsidRPr="00D3237E" w:rsidRDefault="00A7771E" w:rsidP="00A7771E">
            <w:pPr>
              <w:rPr>
                <w:sz w:val="20"/>
                <w:szCs w:val="20"/>
              </w:rPr>
            </w:pPr>
            <w:r w:rsidRPr="00D3237E">
              <w:rPr>
                <w:sz w:val="20"/>
                <w:szCs w:val="20"/>
              </w:rPr>
              <w:t>POS 111: AMERICAN GOVERNMENT</w:t>
            </w:r>
          </w:p>
          <w:p w14:paraId="1F92013D" w14:textId="77777777" w:rsidR="00A7771E" w:rsidRPr="00D3237E" w:rsidRDefault="00A7771E" w:rsidP="00A7771E">
            <w:pPr>
              <w:rPr>
                <w:sz w:val="20"/>
                <w:szCs w:val="20"/>
              </w:rPr>
            </w:pPr>
            <w:r w:rsidRPr="00D3237E">
              <w:rPr>
                <w:sz w:val="20"/>
                <w:szCs w:val="20"/>
              </w:rPr>
              <w:t>POS 225: COMPARATIVE GOVERNMENT</w:t>
            </w:r>
          </w:p>
          <w:p w14:paraId="166F2B8D" w14:textId="7DC9CF94" w:rsidR="00AB0D7F" w:rsidRPr="00D3237E" w:rsidRDefault="00AB0D7F" w:rsidP="00A7771E">
            <w:pPr>
              <w:rPr>
                <w:color w:val="C00000"/>
                <w:sz w:val="20"/>
                <w:szCs w:val="20"/>
              </w:rPr>
            </w:pPr>
            <w:r w:rsidRPr="00D3237E">
              <w:rPr>
                <w:sz w:val="20"/>
                <w:szCs w:val="20"/>
              </w:rPr>
              <w:t>WST 200: INTRO TO WOMEN’S STUDIES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1E68E00" w14:textId="1B12849F" w:rsidR="00A7771E" w:rsidRPr="00472098" w:rsidRDefault="00780AE7" w:rsidP="00A77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7771E" w:rsidRPr="00472098" w14:paraId="5CE24212" w14:textId="77777777" w:rsidTr="00EA79B3">
        <w:trPr>
          <w:trHeight w:val="737"/>
          <w:jc w:val="center"/>
        </w:trPr>
        <w:tc>
          <w:tcPr>
            <w:tcW w:w="2790" w:type="dxa"/>
            <w:tcBorders>
              <w:left w:val="single" w:sz="24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67FEF2" w14:textId="35287BFD" w:rsidR="00A7771E" w:rsidRPr="00780AE7" w:rsidRDefault="00A7771E" w:rsidP="00A7771E">
            <w:pPr>
              <w:jc w:val="center"/>
              <w:rPr>
                <w:sz w:val="20"/>
                <w:szCs w:val="20"/>
              </w:rPr>
            </w:pPr>
            <w:r w:rsidRPr="00780AE7">
              <w:rPr>
                <w:sz w:val="20"/>
                <w:szCs w:val="20"/>
              </w:rPr>
              <w:t>NATURAL &amp; PHYSICAL SCIENCES (SELECT TWO)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6EDE668" w14:textId="77777777" w:rsidR="00A7771E" w:rsidRPr="00D3237E" w:rsidRDefault="00A7771E" w:rsidP="00A7771E">
            <w:pPr>
              <w:rPr>
                <w:sz w:val="20"/>
                <w:szCs w:val="20"/>
              </w:rPr>
            </w:pPr>
            <w:r w:rsidRPr="00D3237E">
              <w:rPr>
                <w:sz w:val="20"/>
                <w:szCs w:val="20"/>
              </w:rPr>
              <w:t>ANT 111: BIOLOGICAL ANTHROPOLOGY + LAB</w:t>
            </w:r>
          </w:p>
          <w:p w14:paraId="11322BD5" w14:textId="3C67FE3C" w:rsidR="00A7771E" w:rsidRPr="00D3237E" w:rsidRDefault="00A7771E" w:rsidP="00A7771E">
            <w:pPr>
              <w:rPr>
                <w:sz w:val="20"/>
                <w:szCs w:val="20"/>
              </w:rPr>
            </w:pPr>
            <w:r w:rsidRPr="00D3237E">
              <w:rPr>
                <w:sz w:val="20"/>
                <w:szCs w:val="20"/>
              </w:rPr>
              <w:t>GEO 111: PHYSICAL GEOGRAPHY LANDFORMS +LAB</w:t>
            </w:r>
          </w:p>
          <w:p w14:paraId="3B3257E4" w14:textId="25A481C0" w:rsidR="00A7771E" w:rsidRPr="00D3237E" w:rsidRDefault="00A7771E" w:rsidP="00A7771E">
            <w:pPr>
              <w:rPr>
                <w:sz w:val="20"/>
                <w:szCs w:val="20"/>
              </w:rPr>
            </w:pPr>
            <w:r w:rsidRPr="00D3237E">
              <w:rPr>
                <w:sz w:val="20"/>
                <w:szCs w:val="20"/>
              </w:rPr>
              <w:t>GEO 112: PHYSICAL GEO-WEATHER &amp; CLIMATE +LAB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3715DD94" w14:textId="2DF390C1" w:rsidR="00A7771E" w:rsidRPr="00472098" w:rsidRDefault="00780AE7" w:rsidP="00A77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2745C" w:rsidRPr="00472098" w14:paraId="0F8D6778" w14:textId="77777777" w:rsidTr="008B5777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F0D82B4" w14:textId="272939A0" w:rsidR="0022745C" w:rsidRPr="00472098" w:rsidRDefault="00EA79B3" w:rsidP="00A478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="0022745C" w:rsidRPr="00472098">
              <w:rPr>
                <w:sz w:val="20"/>
                <w:szCs w:val="20"/>
              </w:rPr>
              <w:t> </w:t>
            </w:r>
            <w:r w:rsidR="0022745C"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45C2F3F" w14:textId="523FD299" w:rsidR="0022745C" w:rsidRPr="00472098" w:rsidRDefault="00A7771E" w:rsidP="00A478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</w:tbl>
    <w:p w14:paraId="5BE5B56E" w14:textId="7AD6D352" w:rsidR="00C37ED1" w:rsidRPr="00BC5940" w:rsidRDefault="00C37ED1" w:rsidP="00BC5940">
      <w:pPr>
        <w:spacing w:before="120" w:after="0"/>
        <w:jc w:val="center"/>
        <w:rPr>
          <w:b/>
        </w:rPr>
      </w:pPr>
      <w:r w:rsidRPr="00BC5940">
        <w:rPr>
          <w:b/>
        </w:rPr>
        <w:t xml:space="preserve">ADDITIONAL REQUIRED COURSES </w:t>
      </w:r>
      <w:r w:rsidR="00063444">
        <w:rPr>
          <w:b/>
        </w:rPr>
        <w:t>FOR THE HISTORY A.A.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124D6D" w:rsidRPr="001E38BC" w14:paraId="13C97EB8" w14:textId="77777777" w:rsidTr="00AB6EC3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9B4BCD"/>
            <w:noWrap/>
            <w:vAlign w:val="center"/>
          </w:tcPr>
          <w:p w14:paraId="7D7B98A0" w14:textId="77777777" w:rsidR="00124D6D" w:rsidRPr="001E38BC" w:rsidRDefault="00124D6D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9B4BCD"/>
            <w:vAlign w:val="center"/>
          </w:tcPr>
          <w:p w14:paraId="099B3268" w14:textId="77777777" w:rsidR="00124D6D" w:rsidRPr="001E38BC" w:rsidRDefault="00124D6D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9B4BCD"/>
            <w:noWrap/>
            <w:vAlign w:val="center"/>
          </w:tcPr>
          <w:p w14:paraId="21E9720F" w14:textId="77777777" w:rsidR="00124D6D" w:rsidRPr="001E38BC" w:rsidRDefault="00124D6D" w:rsidP="00585AE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C37ED1" w:rsidRPr="00A121B6" w14:paraId="498EDC69" w14:textId="77777777" w:rsidTr="009206FC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6D88B5" w14:textId="77777777" w:rsidR="00A7771E" w:rsidRPr="00780AE7" w:rsidRDefault="00A7771E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0AE7">
              <w:rPr>
                <w:color w:val="000000" w:themeColor="text1"/>
                <w:sz w:val="20"/>
                <w:szCs w:val="20"/>
              </w:rPr>
              <w:t xml:space="preserve">COMMUNICATION </w:t>
            </w:r>
          </w:p>
          <w:p w14:paraId="4D0E0347" w14:textId="104C6701" w:rsidR="00C37ED1" w:rsidRPr="00A121B6" w:rsidRDefault="00A7771E" w:rsidP="00A7771E">
            <w:pPr>
              <w:jc w:val="center"/>
              <w:rPr>
                <w:color w:val="C00000"/>
                <w:sz w:val="20"/>
                <w:szCs w:val="20"/>
              </w:rPr>
            </w:pPr>
            <w:r w:rsidRPr="00780AE7">
              <w:rPr>
                <w:sz w:val="20"/>
                <w:szCs w:val="20"/>
              </w:rPr>
              <w:t>(SELECT ONE)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09D1CB" w14:textId="757164E9" w:rsidR="00A7771E" w:rsidRPr="00D3237E" w:rsidRDefault="00A7771E" w:rsidP="00A7771E">
            <w:pPr>
              <w:rPr>
                <w:bCs/>
                <w:sz w:val="20"/>
                <w:szCs w:val="20"/>
              </w:rPr>
            </w:pPr>
            <w:r w:rsidRPr="00D3237E">
              <w:rPr>
                <w:bCs/>
                <w:sz w:val="20"/>
                <w:szCs w:val="20"/>
              </w:rPr>
              <w:t xml:space="preserve">COM 115: PUBLIC SPEAKING </w:t>
            </w:r>
          </w:p>
          <w:p w14:paraId="2DA0904A" w14:textId="67C24564" w:rsidR="00C37ED1" w:rsidRPr="00D3237E" w:rsidRDefault="00A7771E" w:rsidP="00A7771E">
            <w:pPr>
              <w:rPr>
                <w:color w:val="C00000"/>
                <w:sz w:val="20"/>
                <w:szCs w:val="20"/>
              </w:rPr>
            </w:pPr>
            <w:r w:rsidRPr="00D3237E">
              <w:rPr>
                <w:bCs/>
                <w:sz w:val="20"/>
                <w:szCs w:val="20"/>
              </w:rPr>
              <w:t>COM 125: INTERPERSONAL COMMUNICATION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3CC2407" w14:textId="77777777" w:rsidR="00C37ED1" w:rsidRPr="00A121B6" w:rsidRDefault="00C37ED1" w:rsidP="00A121B6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A7771E" w:rsidRPr="00A121B6" w14:paraId="62B6DE08" w14:textId="77777777" w:rsidTr="009206F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1D5E68" w14:textId="526C1F88" w:rsidR="00A7771E" w:rsidRPr="00A121B6" w:rsidRDefault="00A7771E" w:rsidP="00A7771E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HISTORY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BBA31C" w14:textId="27592522" w:rsidR="00A7771E" w:rsidRPr="00D3237E" w:rsidRDefault="00A7771E" w:rsidP="00A7771E">
            <w:pPr>
              <w:rPr>
                <w:rStyle w:val="Strong"/>
              </w:rPr>
            </w:pPr>
            <w:r w:rsidRPr="00D3237E">
              <w:rPr>
                <w:rStyle w:val="Strong"/>
              </w:rPr>
              <w:t xml:space="preserve">HIS 112: THE WORLD: 1500 </w:t>
            </w:r>
            <w:r w:rsidR="00116540" w:rsidRPr="00D3237E">
              <w:rPr>
                <w:rStyle w:val="Strong"/>
              </w:rPr>
              <w:t>–</w:t>
            </w:r>
            <w:r w:rsidRPr="00D3237E">
              <w:rPr>
                <w:rStyle w:val="Strong"/>
              </w:rPr>
              <w:t xml:space="preserve"> PRESENT</w:t>
            </w:r>
            <w:r w:rsidR="00116540" w:rsidRPr="00D3237E">
              <w:rPr>
                <w:rStyle w:val="Strong"/>
              </w:rPr>
              <w:t xml:space="preserve"> (Students planning to transfer to University of Colorado Boulder must take either HIS 101 or HIS 102 in lieu of HIS 111 or HIS 112.)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76D2F27" w14:textId="77777777" w:rsidR="00A7771E" w:rsidRPr="00A121B6" w:rsidRDefault="00A7771E" w:rsidP="00A7771E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A7771E" w:rsidRPr="00A121B6" w14:paraId="56DA9907" w14:textId="77777777" w:rsidTr="009206F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485D" w14:textId="281C4763" w:rsidR="00A7771E" w:rsidRPr="00A121B6" w:rsidRDefault="00A7771E" w:rsidP="00A7771E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HISTORY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E7F093" w14:textId="0F24171E" w:rsidR="00A7771E" w:rsidRPr="00D3237E" w:rsidRDefault="00A7771E" w:rsidP="00A7771E">
            <w:pPr>
              <w:rPr>
                <w:rStyle w:val="Strong"/>
              </w:rPr>
            </w:pPr>
            <w:r w:rsidRPr="00D3237E">
              <w:rPr>
                <w:rStyle w:val="Strong"/>
              </w:rPr>
              <w:t>HIS 121: U.S. HISTORY TO RECONSTRUCTION</w:t>
            </w:r>
            <w:r w:rsidR="00D3237E" w:rsidRPr="00D3237E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8051A9B" w14:textId="77777777" w:rsidR="00A7771E" w:rsidRPr="00A121B6" w:rsidRDefault="00A7771E" w:rsidP="00A7771E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A7771E" w:rsidRPr="00A121B6" w14:paraId="565428E1" w14:textId="77777777" w:rsidTr="009206F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noWrap/>
            <w:vAlign w:val="center"/>
          </w:tcPr>
          <w:p w14:paraId="59B07D70" w14:textId="60FE83F7" w:rsidR="00A7771E" w:rsidRPr="00A121B6" w:rsidRDefault="00A7771E" w:rsidP="00A7771E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HISTORY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C91EB5" w14:textId="5349FDD0" w:rsidR="00A7771E" w:rsidRPr="00D3237E" w:rsidRDefault="00A7771E" w:rsidP="00A7771E">
            <w:pPr>
              <w:rPr>
                <w:rStyle w:val="Strong"/>
              </w:rPr>
            </w:pPr>
            <w:r w:rsidRPr="00D3237E">
              <w:rPr>
                <w:rStyle w:val="Strong"/>
              </w:rPr>
              <w:t>HIS 122: U.S. HISTORY SINCE THE CIVIL WAR</w:t>
            </w:r>
            <w:r w:rsidR="00D3237E" w:rsidRPr="00D3237E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8ABEA9B" w14:textId="77777777" w:rsidR="00A7771E" w:rsidRPr="00A121B6" w:rsidRDefault="00A7771E" w:rsidP="00A7771E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A7771E" w:rsidRPr="00A121B6" w14:paraId="27254188" w14:textId="77777777" w:rsidTr="008B577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574B2D8" w14:textId="57984370" w:rsidR="00A7771E" w:rsidRPr="00780AE7" w:rsidRDefault="00A7771E" w:rsidP="00A7771E">
            <w:pPr>
              <w:jc w:val="center"/>
              <w:rPr>
                <w:color w:val="C00000"/>
                <w:sz w:val="20"/>
                <w:szCs w:val="20"/>
              </w:rPr>
            </w:pPr>
            <w:r w:rsidRPr="00780AE7">
              <w:rPr>
                <w:sz w:val="20"/>
                <w:szCs w:val="20"/>
              </w:rPr>
              <w:t>HISTORY (SELECT ONE)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4E297F9" w14:textId="0FD082D6" w:rsidR="00A7771E" w:rsidRPr="00D3237E" w:rsidRDefault="00A7771E" w:rsidP="00A7771E">
            <w:pPr>
              <w:rPr>
                <w:rStyle w:val="Strong"/>
              </w:rPr>
            </w:pPr>
            <w:r w:rsidRPr="00D3237E">
              <w:rPr>
                <w:rStyle w:val="Strong"/>
              </w:rPr>
              <w:t xml:space="preserve">HIS </w:t>
            </w:r>
            <w:r w:rsidR="00070741" w:rsidRPr="00D3237E">
              <w:rPr>
                <w:rStyle w:val="Strong"/>
              </w:rPr>
              <w:t>244: HISTORY OF LATIN AMERICA</w:t>
            </w:r>
          </w:p>
          <w:p w14:paraId="086412FE" w14:textId="467EEFBE" w:rsidR="00A7771E" w:rsidRPr="00D3237E" w:rsidRDefault="00A7771E" w:rsidP="00A7771E">
            <w:pPr>
              <w:rPr>
                <w:rStyle w:val="Strong"/>
              </w:rPr>
            </w:pPr>
            <w:r w:rsidRPr="00D3237E">
              <w:rPr>
                <w:rStyle w:val="Strong"/>
              </w:rPr>
              <w:t xml:space="preserve">HIS 247: </w:t>
            </w:r>
            <w:r w:rsidR="00A57040" w:rsidRPr="00D3237E">
              <w:rPr>
                <w:rStyle w:val="Strong"/>
              </w:rPr>
              <w:t>20TH CENTURY WORLD HISTORY</w:t>
            </w:r>
          </w:p>
          <w:p w14:paraId="3A4E94A0" w14:textId="05D3F48A" w:rsidR="00A7771E" w:rsidRPr="00D3237E" w:rsidRDefault="00A7771E" w:rsidP="00A7771E">
            <w:pPr>
              <w:rPr>
                <w:rStyle w:val="Strong"/>
              </w:rPr>
            </w:pPr>
            <w:r w:rsidRPr="00D3237E">
              <w:rPr>
                <w:rStyle w:val="Strong"/>
              </w:rPr>
              <w:t>OR ANY 200 LEVEL HISTORY COURSE (GT ONLY)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3A8A094" w14:textId="77777777" w:rsidR="00A7771E" w:rsidRPr="00A121B6" w:rsidRDefault="00A7771E" w:rsidP="00A7771E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F8735E" w:rsidRPr="00472098" w14:paraId="6D03E9AC" w14:textId="77777777" w:rsidTr="008B5777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5B4FCA4F" w14:textId="48890701" w:rsidR="00F8735E" w:rsidRPr="00472098" w:rsidRDefault="00EA79B3" w:rsidP="00C37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PROGRAM</w:t>
            </w:r>
            <w:r w:rsidR="00C37ED1">
              <w:rPr>
                <w:sz w:val="20"/>
                <w:szCs w:val="20"/>
              </w:rPr>
              <w:t xml:space="preserve"> </w:t>
            </w:r>
            <w:r w:rsidR="00F8735E"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F11129E" w14:textId="2E6D2D7B" w:rsidR="00F8735E" w:rsidRPr="00472098" w:rsidRDefault="00A7771E" w:rsidP="00A478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</w:tbl>
    <w:p w14:paraId="0ADAB0EE" w14:textId="18CC8779" w:rsidR="00C37ED1" w:rsidRPr="00955426" w:rsidRDefault="008B5777" w:rsidP="00BC5940">
      <w:pPr>
        <w:spacing w:before="120" w:after="0"/>
        <w:jc w:val="center"/>
        <w:rPr>
          <w:b/>
        </w:rPr>
      </w:pPr>
      <w:r>
        <w:rPr>
          <w:b/>
        </w:rPr>
        <w:t>ELECTIVE</w:t>
      </w:r>
      <w:r w:rsidR="00EA79B3">
        <w:rPr>
          <w:b/>
        </w:rPr>
        <w:t xml:space="preserve"> COURSES</w:t>
      </w:r>
    </w:p>
    <w:tbl>
      <w:tblPr>
        <w:tblStyle w:val="TableGrid"/>
        <w:tblW w:w="1033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9450"/>
        <w:gridCol w:w="885"/>
      </w:tblGrid>
      <w:tr w:rsidR="00BC5940" w:rsidRPr="00BC5940" w14:paraId="0D197D5D" w14:textId="77777777" w:rsidTr="00AB6EC3">
        <w:trPr>
          <w:trHeight w:val="341"/>
          <w:tblHeader/>
          <w:jc w:val="center"/>
        </w:trPr>
        <w:tc>
          <w:tcPr>
            <w:tcW w:w="9450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</w:tcBorders>
            <w:shd w:val="clear" w:color="auto" w:fill="9B4BCD"/>
            <w:noWrap/>
            <w:vAlign w:val="center"/>
          </w:tcPr>
          <w:p w14:paraId="495F18C8" w14:textId="71F52A22" w:rsidR="00F74A21" w:rsidRPr="00BC5940" w:rsidRDefault="00F74A21" w:rsidP="00BC594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C5940">
              <w:rPr>
                <w:color w:val="FFFFFF" w:themeColor="background1"/>
              </w:rPr>
              <w:t>COURSE NUMBER AND COURSE TITLE</w:t>
            </w:r>
          </w:p>
        </w:tc>
        <w:tc>
          <w:tcPr>
            <w:tcW w:w="885" w:type="dxa"/>
            <w:tcBorders>
              <w:top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60468998" w14:textId="1A5628AC" w:rsidR="00F74A21" w:rsidRPr="00BC5940" w:rsidRDefault="00F74A21" w:rsidP="00A478C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C5940">
              <w:rPr>
                <w:color w:val="FFFFFF" w:themeColor="background1"/>
              </w:rPr>
              <w:t>CREDITS</w:t>
            </w:r>
          </w:p>
        </w:tc>
      </w:tr>
      <w:tr w:rsidR="00F74A21" w:rsidRPr="00472098" w14:paraId="15B79128" w14:textId="77777777" w:rsidTr="008B5777">
        <w:trPr>
          <w:trHeight w:val="1152"/>
          <w:tblHeader/>
          <w:jc w:val="center"/>
        </w:trPr>
        <w:tc>
          <w:tcPr>
            <w:tcW w:w="94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14:paraId="44E7B515" w14:textId="161017FD" w:rsidR="00A7771E" w:rsidRPr="00315DE2" w:rsidRDefault="00A7771E" w:rsidP="00A7771E">
            <w:pPr>
              <w:rPr>
                <w:b/>
                <w:sz w:val="20"/>
                <w:szCs w:val="20"/>
              </w:rPr>
            </w:pPr>
            <w:r w:rsidRPr="00315DE2">
              <w:rPr>
                <w:b/>
                <w:sz w:val="20"/>
                <w:szCs w:val="20"/>
              </w:rPr>
              <w:t xml:space="preserve">SELECT </w:t>
            </w:r>
            <w:r>
              <w:rPr>
                <w:b/>
                <w:sz w:val="20"/>
                <w:szCs w:val="20"/>
              </w:rPr>
              <w:t>9 CREDITS</w:t>
            </w:r>
            <w:r w:rsidRPr="00315DE2">
              <w:rPr>
                <w:b/>
                <w:sz w:val="20"/>
                <w:szCs w:val="20"/>
              </w:rPr>
              <w:t>:</w:t>
            </w:r>
          </w:p>
          <w:p w14:paraId="081AB4A2" w14:textId="77777777" w:rsidR="00A7771E" w:rsidRPr="00315DE2" w:rsidRDefault="00A7771E" w:rsidP="00A7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207: </w:t>
            </w:r>
            <w:r w:rsidRPr="00315DE2">
              <w:rPr>
                <w:sz w:val="20"/>
                <w:szCs w:val="20"/>
              </w:rPr>
              <w:t>ART HISTORY 1900-PRESENT</w:t>
            </w:r>
          </w:p>
          <w:p w14:paraId="2E39BA09" w14:textId="77777777" w:rsidR="00A7771E" w:rsidRDefault="00A7771E" w:rsidP="00A7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221: CREATIVE WRITING</w:t>
            </w:r>
          </w:p>
          <w:p w14:paraId="3FB0F9B2" w14:textId="130B1A38" w:rsidR="00A7771E" w:rsidRDefault="00A7771E" w:rsidP="00A7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105: WORLD REGIONAL GEOGRAPHY</w:t>
            </w:r>
          </w:p>
          <w:p w14:paraId="68C7B320" w14:textId="77777777" w:rsidR="009A2358" w:rsidRPr="00A7771E" w:rsidRDefault="009A2358" w:rsidP="009A2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 122</w:t>
            </w:r>
            <w:r w:rsidRPr="00A7771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HUMANITIES MEDIEVAL TO MODERN</w:t>
            </w:r>
          </w:p>
          <w:p w14:paraId="35158806" w14:textId="77777777" w:rsidR="001C7A6C" w:rsidRDefault="001C7A6C" w:rsidP="00A7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205: COMPARATIVE GOVERNMENT</w:t>
            </w:r>
          </w:p>
          <w:p w14:paraId="5E908572" w14:textId="175EB5BA" w:rsidR="00F74A21" w:rsidRPr="00472098" w:rsidRDefault="00A7771E" w:rsidP="00A7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 XXX: </w:t>
            </w:r>
            <w:r w:rsidRPr="00315DE2">
              <w:rPr>
                <w:sz w:val="20"/>
                <w:szCs w:val="20"/>
              </w:rPr>
              <w:t>SPANISH COURSE BASED ON PLACEMENT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C51B6" w14:textId="59D66EA9" w:rsidR="00F74A21" w:rsidRPr="00472098" w:rsidRDefault="00A7771E" w:rsidP="00A4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8735E" w:rsidRPr="00472098" w14:paraId="0B82EFBE" w14:textId="77777777" w:rsidTr="008B5777">
        <w:trPr>
          <w:trHeight w:val="288"/>
          <w:tblHeader/>
          <w:jc w:val="center"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E485D6F" w14:textId="77777777" w:rsidR="00F8735E" w:rsidRPr="00C7699B" w:rsidRDefault="00F8735E" w:rsidP="00A478CE">
            <w:pPr>
              <w:jc w:val="right"/>
              <w:rPr>
                <w:rStyle w:val="SubtleEmphasis"/>
              </w:rPr>
            </w:pPr>
            <w:r w:rsidRPr="00C7699B">
              <w:rPr>
                <w:rStyle w:val="SubtleEmphasis"/>
              </w:rPr>
              <w:t> TOTAL CREDIT HOURS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935441C" w14:textId="77777777" w:rsidR="00F8735E" w:rsidRPr="00C7699B" w:rsidRDefault="00F8735E" w:rsidP="00A478CE">
            <w:pPr>
              <w:jc w:val="center"/>
              <w:rPr>
                <w:rStyle w:val="SubtleEmphasis"/>
              </w:rPr>
            </w:pPr>
            <w:r w:rsidRPr="00C7699B">
              <w:rPr>
                <w:rStyle w:val="SubtleEmphasis"/>
              </w:rPr>
              <w:t>60</w:t>
            </w:r>
          </w:p>
        </w:tc>
      </w:tr>
    </w:tbl>
    <w:p w14:paraId="47D82DDB" w14:textId="69B2808D" w:rsidR="00996C6C" w:rsidRDefault="00780AE7" w:rsidP="00996C6C">
      <w:pPr>
        <w:spacing w:after="0"/>
        <w:ind w:left="-794" w:right="-624"/>
        <w:jc w:val="center"/>
        <w:rPr>
          <w:sz w:val="20"/>
          <w:szCs w:val="20"/>
        </w:rPr>
      </w:pPr>
      <w:r w:rsidRPr="00C302F3">
        <w:rPr>
          <w:sz w:val="20"/>
          <w:szCs w:val="20"/>
        </w:rPr>
        <w:lastRenderedPageBreak/>
        <w:t>(</w:t>
      </w:r>
      <w:r>
        <w:rPr>
          <w:sz w:val="20"/>
          <w:szCs w:val="20"/>
        </w:rPr>
        <w:t xml:space="preserve">The department recommends taking the courses in this order </w:t>
      </w:r>
      <w:r w:rsidR="00D3237E">
        <w:rPr>
          <w:sz w:val="20"/>
          <w:szCs w:val="20"/>
        </w:rPr>
        <w:t>to complete the degree.</w:t>
      </w:r>
      <w:r w:rsidR="00D3237E"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="00D3237E" w:rsidRPr="00EB2A56">
        <w:rPr>
          <w:sz w:val="20"/>
          <w:szCs w:val="20"/>
        </w:rPr>
        <w:t>)</w:t>
      </w:r>
    </w:p>
    <w:p w14:paraId="02CC5941" w14:textId="77777777" w:rsidR="00FB59FC" w:rsidRDefault="00FB59FC" w:rsidP="00996C6C">
      <w:pPr>
        <w:spacing w:after="0"/>
        <w:ind w:left="-794" w:right="-624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FB59FC" w:rsidRPr="000B7DED" w14:paraId="22976D01" w14:textId="77777777" w:rsidTr="004E1CD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446A950A" w14:textId="70903122" w:rsidR="00FB59FC" w:rsidRPr="00077FAA" w:rsidRDefault="00FB59FC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47E47633" w14:textId="77777777" w:rsidR="00FB59FC" w:rsidRPr="00077FAA" w:rsidRDefault="00FB59FC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softHyphen/>
            </w:r>
            <w:r w:rsidRPr="006F3E1E">
              <w:rPr>
                <w:rStyle w:val="Emphasis"/>
                <w:rFonts w:eastAsiaTheme="minorHAnsi"/>
                <w:sz w:val="24"/>
                <w:szCs w:val="24"/>
              </w:rPr>
              <w:t xml:space="preserve"> CREDITS</w:t>
            </w:r>
          </w:p>
        </w:tc>
      </w:tr>
      <w:tr w:rsidR="00FB59FC" w:rsidRPr="000B7DED" w14:paraId="28F30674" w14:textId="77777777" w:rsidTr="004E1CD5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63D771D" w14:textId="5A792568" w:rsidR="00FB59FC" w:rsidRPr="00FB59FC" w:rsidRDefault="00FB59FC" w:rsidP="004E1CD5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59FC">
              <w:rPr>
                <w:b/>
                <w:color w:val="000000" w:themeColor="text1"/>
                <w:sz w:val="24"/>
                <w:szCs w:val="24"/>
              </w:rPr>
              <w:t>ENG 121: English Composition I</w:t>
            </w:r>
            <w:r w:rsidRPr="00FB59F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B59FC">
              <w:rPr>
                <w:rStyle w:val="Strong"/>
                <w:color w:val="000000" w:themeColor="text1"/>
              </w:rPr>
              <w:t>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F0F4C68" w14:textId="77777777" w:rsidR="00FB59FC" w:rsidRPr="00AC38A0" w:rsidRDefault="00FB59F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FB59FC" w:rsidRPr="000B7DED" w14:paraId="287C0FB7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E4B4D5C" w14:textId="77777777" w:rsidR="00FB59FC" w:rsidRPr="00FB59FC" w:rsidRDefault="00FB59FC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B59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ANT 101: </w:t>
            </w:r>
            <w:r w:rsidRPr="00FB59FC">
              <w:rPr>
                <w:color w:val="000000" w:themeColor="text1"/>
                <w:sz w:val="24"/>
                <w:szCs w:val="24"/>
              </w:rPr>
              <w:t xml:space="preserve"> Cultural Anthropology (or Elective – see reverse)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9E38541" w14:textId="77777777" w:rsidR="00FB59FC" w:rsidRPr="00AC38A0" w:rsidRDefault="00FB59F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FB59FC" w:rsidRPr="000B7DED" w14:paraId="2449FA02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A73B81F" w14:textId="5934F5E8" w:rsidR="00FB59FC" w:rsidRPr="00FB59FC" w:rsidRDefault="00FB59FC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B59FC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HIS 111:</w:t>
            </w:r>
            <w:r w:rsidRPr="00FB59FC">
              <w:rPr>
                <w:b/>
                <w:color w:val="000000" w:themeColor="text1"/>
                <w:sz w:val="24"/>
                <w:szCs w:val="24"/>
              </w:rPr>
              <w:t xml:space="preserve"> The World - Antiquity to 1500</w:t>
            </w:r>
            <w:r w:rsidRPr="00FB59F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B59FC">
              <w:rPr>
                <w:rStyle w:val="Strong"/>
                <w:color w:val="000000" w:themeColor="text1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46B5289" w14:textId="77777777" w:rsidR="00FB59FC" w:rsidRPr="00AC38A0" w:rsidRDefault="00FB59F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FB59FC" w:rsidRPr="000B7DED" w14:paraId="37EE8F6B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508E6F5" w14:textId="77777777" w:rsidR="00FB59FC" w:rsidRPr="00FB59FC" w:rsidRDefault="00FB59FC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B59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ANT 111: </w:t>
            </w:r>
            <w:r w:rsidRPr="00FB59FC">
              <w:rPr>
                <w:color w:val="000000" w:themeColor="text1"/>
                <w:sz w:val="24"/>
                <w:szCs w:val="24"/>
              </w:rPr>
              <w:t xml:space="preserve"> Biological Anthropology + Lab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19122BE" w14:textId="77777777" w:rsidR="00FB59FC" w:rsidRPr="00AC38A0" w:rsidRDefault="00FB59F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FB59FC" w:rsidRPr="000B7DED" w14:paraId="2C9AF072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600BEC8" w14:textId="77777777" w:rsidR="00FB59FC" w:rsidRPr="00FB59FC" w:rsidRDefault="00FB59FC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B59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ART 110:</w:t>
            </w:r>
            <w:r w:rsidRPr="00FB59FC">
              <w:rPr>
                <w:color w:val="000000" w:themeColor="text1"/>
                <w:sz w:val="24"/>
                <w:szCs w:val="24"/>
              </w:rPr>
              <w:t xml:space="preserve"> Art Appreciation </w:t>
            </w:r>
            <w:r w:rsidRPr="00FB59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5A3EBD3" w14:textId="77777777" w:rsidR="00FB59FC" w:rsidRPr="00AC38A0" w:rsidRDefault="00FB59F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FB59FC" w:rsidRPr="000B7DED" w14:paraId="7CAC3494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F070361" w14:textId="77777777" w:rsidR="00FB59FC" w:rsidRPr="00AC38A0" w:rsidRDefault="00FB59FC" w:rsidP="004E1C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B198265" w14:textId="77777777" w:rsidR="00FB59FC" w:rsidRPr="00AC38A0" w:rsidRDefault="00FB59F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FB59FC" w:rsidRPr="000B7DED" w14:paraId="4C7C670F" w14:textId="77777777" w:rsidTr="004E1CD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756A1470" w14:textId="1C6B9F1C" w:rsidR="00FB59FC" w:rsidRPr="00AC38A0" w:rsidRDefault="00FB59FC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019F0481" w14:textId="77777777" w:rsidR="00FB59FC" w:rsidRPr="00AC38A0" w:rsidRDefault="00FB59FC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AC38A0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FB59FC" w:rsidRPr="000B7DED" w14:paraId="7E8373EC" w14:textId="77777777" w:rsidTr="00855F21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B8A8C01" w14:textId="454AB7FB" w:rsidR="00FB59FC" w:rsidRPr="00FB59FC" w:rsidRDefault="00FB59FC" w:rsidP="004E1CD5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59FC">
              <w:rPr>
                <w:b/>
                <w:color w:val="000000" w:themeColor="text1"/>
                <w:sz w:val="24"/>
                <w:szCs w:val="24"/>
              </w:rPr>
              <w:t>ENG 122: English Composition II</w:t>
            </w:r>
            <w:r w:rsidRPr="00FB59F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B59FC">
              <w:rPr>
                <w:rStyle w:val="Strong"/>
                <w:color w:val="000000" w:themeColor="text1"/>
              </w:rPr>
              <w:t>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D29FAB2" w14:textId="77777777" w:rsidR="00FB59FC" w:rsidRPr="00AC38A0" w:rsidRDefault="00FB59F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FB59FC" w:rsidRPr="000B7DED" w14:paraId="0F99B219" w14:textId="77777777" w:rsidTr="00855F2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4032F48" w14:textId="08EE39EA" w:rsidR="00FB59FC" w:rsidRPr="00FB59FC" w:rsidRDefault="00BE4EC3" w:rsidP="004E1CD5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4EC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MAT 120: Math for Liberal Arts or MAT 120 + MAT 093: Math for Liberal Arts + Quantitative Lab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9398B16" w14:textId="77777777" w:rsidR="00FB59FC" w:rsidRPr="00AC38A0" w:rsidRDefault="00FB59F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FB59FC" w:rsidRPr="000B7DED" w14:paraId="4C464FA6" w14:textId="77777777" w:rsidTr="00855F2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6521A2A" w14:textId="77777777" w:rsidR="00FB59FC" w:rsidRPr="00FB59FC" w:rsidRDefault="00FB59FC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B59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GEO 111: </w:t>
            </w:r>
            <w:r w:rsidRPr="00FB59FC">
              <w:rPr>
                <w:color w:val="000000" w:themeColor="text1"/>
                <w:sz w:val="24"/>
                <w:szCs w:val="24"/>
              </w:rPr>
              <w:t xml:space="preserve"> Physical Geography- Landforms + Lab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6C26FC2" w14:textId="77777777" w:rsidR="00FB59FC" w:rsidRPr="00AC38A0" w:rsidRDefault="00FB59F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FB59FC" w:rsidRPr="000B7DED" w14:paraId="7FC30C62" w14:textId="77777777" w:rsidTr="00855F2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06A7BE8" w14:textId="220C96D4" w:rsidR="00FB59FC" w:rsidRPr="00FB59FC" w:rsidRDefault="00FB59FC" w:rsidP="004E1CD5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59F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HIS 112: </w:t>
            </w:r>
            <w:r w:rsidRPr="00FB59FC">
              <w:rPr>
                <w:b/>
                <w:color w:val="000000" w:themeColor="text1"/>
                <w:sz w:val="24"/>
                <w:szCs w:val="24"/>
              </w:rPr>
              <w:t xml:space="preserve"> The World - 1500 to Present</w:t>
            </w:r>
            <w:r w:rsidRPr="00FB59F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B59FC">
              <w:rPr>
                <w:rStyle w:val="Strong"/>
                <w:color w:val="000000" w:themeColor="text1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0203CA3" w14:textId="77777777" w:rsidR="00FB59FC" w:rsidRPr="00AC38A0" w:rsidRDefault="00FB59F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FB59FC" w:rsidRPr="000B7DED" w14:paraId="72E488C5" w14:textId="77777777" w:rsidTr="00855F21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8BEFD44" w14:textId="77777777" w:rsidR="00FB59FC" w:rsidRPr="00AC38A0" w:rsidRDefault="00FB59FC" w:rsidP="004E1CD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AC38A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20708AC" w14:textId="77777777" w:rsidR="00FB59FC" w:rsidRPr="00AC38A0" w:rsidRDefault="00FB59F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FB59FC" w:rsidRPr="000B7DED" w14:paraId="73579E6F" w14:textId="77777777" w:rsidTr="004E1CD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445FE90C" w14:textId="7B7D6633" w:rsidR="00FB59FC" w:rsidRPr="00AC38A0" w:rsidRDefault="00FB59FC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2E7C5863" w14:textId="77777777" w:rsidR="00FB59FC" w:rsidRPr="00AC38A0" w:rsidRDefault="00FB59FC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AC38A0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FB59FC" w:rsidRPr="000B7DED" w14:paraId="6C862925" w14:textId="77777777" w:rsidTr="004E1CD5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3660BAD" w14:textId="77777777" w:rsidR="00FB59FC" w:rsidRPr="00AC38A0" w:rsidRDefault="00FB59FC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POS 111:</w:t>
            </w:r>
            <w:r w:rsidRPr="00AC38A0">
              <w:rPr>
                <w:sz w:val="24"/>
                <w:szCs w:val="24"/>
              </w:rPr>
              <w:t xml:space="preserve"> American Government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CDAAF5B" w14:textId="77777777" w:rsidR="00FB59FC" w:rsidRPr="00AC38A0" w:rsidRDefault="00FB59F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FB59FC" w:rsidRPr="000B7DED" w14:paraId="6B41AF5E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1E570A4" w14:textId="0BB8DCEC" w:rsidR="00FB59FC" w:rsidRPr="00AC38A0" w:rsidRDefault="00FB59FC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B59FC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HIS 121: </w:t>
            </w:r>
            <w:r w:rsidRPr="00FB59FC">
              <w:rPr>
                <w:b/>
                <w:color w:val="000000" w:themeColor="text1"/>
                <w:sz w:val="24"/>
                <w:szCs w:val="24"/>
              </w:rPr>
              <w:t xml:space="preserve"> U.S. History to Reconstruction</w:t>
            </w:r>
            <w:r w:rsidRPr="00FB59F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A1F3BB1" w14:textId="77777777" w:rsidR="00FB59FC" w:rsidRPr="00AC38A0" w:rsidRDefault="00FB59F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FB59FC" w:rsidRPr="000B7DED" w14:paraId="4C975112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1F1A095" w14:textId="77777777" w:rsidR="00FB59FC" w:rsidRPr="00AC38A0" w:rsidRDefault="00FB59FC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COM 115:</w:t>
            </w:r>
            <w:r w:rsidRPr="00AC38A0">
              <w:rPr>
                <w:color w:val="FF0000"/>
                <w:sz w:val="24"/>
                <w:szCs w:val="24"/>
              </w:rPr>
              <w:t xml:space="preserve"> </w:t>
            </w:r>
            <w:r w:rsidRPr="00AC38A0">
              <w:rPr>
                <w:color w:val="000000" w:themeColor="text1"/>
                <w:sz w:val="24"/>
                <w:szCs w:val="24"/>
              </w:rPr>
              <w:t>Public Speaking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DAA62A6" w14:textId="77777777" w:rsidR="00FB59FC" w:rsidRPr="00AC38A0" w:rsidRDefault="00FB59F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FB59FC" w:rsidRPr="000B7DED" w14:paraId="1E24F003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40E066A" w14:textId="77777777" w:rsidR="00FB59FC" w:rsidRPr="00AC38A0" w:rsidRDefault="00FB59FC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Elective – see reverse (Recommended - </w:t>
            </w:r>
            <w:r w:rsidRPr="00AC38A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GEO 105: </w:t>
            </w:r>
            <w:r w:rsidRPr="00AC38A0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r w:rsidRPr="00AC38A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World Regional Geography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918F969" w14:textId="77777777" w:rsidR="00FB59FC" w:rsidRPr="00AC38A0" w:rsidRDefault="00FB59F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FB59FC" w:rsidRPr="000B7DED" w14:paraId="17DE8987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A1865C8" w14:textId="77777777" w:rsidR="00FB59FC" w:rsidRPr="00AC38A0" w:rsidRDefault="00FB59FC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HUM 115: </w:t>
            </w:r>
            <w:r w:rsidRPr="00AC38A0">
              <w:rPr>
                <w:sz w:val="24"/>
                <w:szCs w:val="24"/>
              </w:rPr>
              <w:t xml:space="preserve"> World Mythology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5055018" w14:textId="77777777" w:rsidR="00FB59FC" w:rsidRPr="00AC38A0" w:rsidRDefault="00FB59F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FB59FC" w:rsidRPr="000B7DED" w14:paraId="261BA341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F4ECD98" w14:textId="77777777" w:rsidR="00FB59FC" w:rsidRPr="00AC38A0" w:rsidRDefault="00FB59FC" w:rsidP="004E1CD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AC38A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D3219FC" w14:textId="77777777" w:rsidR="00FB59FC" w:rsidRPr="00AC38A0" w:rsidRDefault="00FB59F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FB59FC" w:rsidRPr="000B7DED" w14:paraId="4976C693" w14:textId="77777777" w:rsidTr="004E1CD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0D52ABC4" w14:textId="2AE3111F" w:rsidR="00FB59FC" w:rsidRPr="00AC38A0" w:rsidRDefault="00FB59FC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379425B1" w14:textId="77777777" w:rsidR="00FB59FC" w:rsidRPr="00AC38A0" w:rsidRDefault="00FB59FC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AC38A0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FB59FC" w:rsidRPr="000B7DED" w14:paraId="588744B6" w14:textId="77777777" w:rsidTr="00855F21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CACD5FC" w14:textId="77777777" w:rsidR="00FB59FC" w:rsidRPr="00AC38A0" w:rsidRDefault="00FB59FC" w:rsidP="004E1CD5">
            <w:pPr>
              <w:spacing w:after="0"/>
              <w:rPr>
                <w:sz w:val="24"/>
                <w:szCs w:val="24"/>
              </w:rPr>
            </w:pPr>
            <w:r w:rsidRPr="00AC38A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PHI 111: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Intro to Philosophy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D9A038E" w14:textId="77777777" w:rsidR="00FB59FC" w:rsidRPr="00AC38A0" w:rsidRDefault="00FB59F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FB59FC" w:rsidRPr="000B7DED" w14:paraId="6FA0DEFB" w14:textId="77777777" w:rsidTr="00855F2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863EA0F" w14:textId="051435B4" w:rsidR="00FB59FC" w:rsidRPr="00FB59FC" w:rsidRDefault="00FB59FC" w:rsidP="004E1CD5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59F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HIS 122: </w:t>
            </w:r>
            <w:r w:rsidRPr="00FB59FC">
              <w:rPr>
                <w:b/>
                <w:color w:val="000000" w:themeColor="text1"/>
                <w:sz w:val="24"/>
                <w:szCs w:val="24"/>
              </w:rPr>
              <w:t xml:space="preserve"> U.S. History since Civil War</w:t>
            </w:r>
            <w:r w:rsidRPr="00FB59F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B59FC">
              <w:rPr>
                <w:rStyle w:val="Strong"/>
                <w:color w:val="000000" w:themeColor="text1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C172987" w14:textId="77777777" w:rsidR="00FB59FC" w:rsidRPr="00AC38A0" w:rsidRDefault="00FB59F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FB59FC" w:rsidRPr="000B7DED" w14:paraId="34CF1418" w14:textId="77777777" w:rsidTr="00855F2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9973334" w14:textId="77777777" w:rsidR="00FB59FC" w:rsidRPr="00FB59FC" w:rsidRDefault="00FB59FC" w:rsidP="004E1CD5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59F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HIS 247: </w:t>
            </w:r>
            <w:r w:rsidRPr="00FB59FC">
              <w:rPr>
                <w:color w:val="000000" w:themeColor="text1"/>
                <w:sz w:val="24"/>
                <w:szCs w:val="24"/>
              </w:rPr>
              <w:t xml:space="preserve">20th  Century World History </w:t>
            </w:r>
            <w:r w:rsidRPr="00FB59F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(or other 200 level HIS course)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8941AA6" w14:textId="77777777" w:rsidR="00FB59FC" w:rsidRPr="00AC38A0" w:rsidRDefault="00FB59F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FB59FC" w:rsidRPr="000B7DED" w14:paraId="34846F3C" w14:textId="77777777" w:rsidTr="00855F2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742A2A1" w14:textId="77777777" w:rsidR="00FB59FC" w:rsidRPr="00AC38A0" w:rsidRDefault="00FB59FC" w:rsidP="004E1CD5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POS 205: </w:t>
            </w:r>
            <w:r w:rsidRPr="00AC38A0">
              <w:rPr>
                <w:sz w:val="24"/>
                <w:szCs w:val="24"/>
              </w:rPr>
              <w:t xml:space="preserve"> Comparative Government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265C006" w14:textId="77777777" w:rsidR="00FB59FC" w:rsidRPr="00AC38A0" w:rsidRDefault="00FB59F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FB59FC" w:rsidRPr="000B7DED" w14:paraId="3E207647" w14:textId="77777777" w:rsidTr="00855F2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7AC2E75" w14:textId="77777777" w:rsidR="00FB59FC" w:rsidRPr="00AC38A0" w:rsidRDefault="00FB59FC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Elective – see reverse (Recommended - </w:t>
            </w:r>
            <w:r w:rsidRPr="00AC38A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HUM 122: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Humanities Medieval to Modern)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037F1A4C" w14:textId="77777777" w:rsidR="00FB59FC" w:rsidRPr="00AC38A0" w:rsidRDefault="00FB59F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FB59FC" w:rsidRPr="000B7DED" w14:paraId="41387649" w14:textId="77777777" w:rsidTr="00855F2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E66631F" w14:textId="77777777" w:rsidR="00FB59FC" w:rsidRPr="00AC38A0" w:rsidRDefault="00FB59FC" w:rsidP="004E1C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color w:val="000000"/>
                <w:sz w:val="24"/>
                <w:szCs w:val="24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8F59A97" w14:textId="77777777" w:rsidR="00FB59FC" w:rsidRPr="00AC38A0" w:rsidRDefault="00FB59F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AC38A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</w:tbl>
    <w:p w14:paraId="6DEB565A" w14:textId="77777777" w:rsidR="00FB59FC" w:rsidRDefault="00FB59FC" w:rsidP="00FB59FC">
      <w:pPr>
        <w:ind w:left="-340"/>
        <w:rPr>
          <w:sz w:val="20"/>
          <w:szCs w:val="20"/>
          <w:vertAlign w:val="superscript"/>
        </w:rPr>
      </w:pPr>
    </w:p>
    <w:p w14:paraId="464F0685" w14:textId="07A55CF2" w:rsidR="0035411C" w:rsidRDefault="00FB59FC" w:rsidP="00FB59FC">
      <w:pPr>
        <w:ind w:left="-34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sectPr w:rsidR="0035411C" w:rsidSect="00996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34B20" w14:textId="77777777" w:rsidR="00603BEF" w:rsidRDefault="00603BEF" w:rsidP="00BB19FD">
      <w:pPr>
        <w:spacing w:after="0" w:line="240" w:lineRule="auto"/>
      </w:pPr>
      <w:r>
        <w:separator/>
      </w:r>
    </w:p>
  </w:endnote>
  <w:endnote w:type="continuationSeparator" w:id="0">
    <w:p w14:paraId="578FDF5F" w14:textId="77777777" w:rsidR="00603BEF" w:rsidRDefault="00603BEF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AE740" w14:textId="77777777" w:rsidR="006966D7" w:rsidRDefault="00696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B4711A">
      <w:trPr>
        <w:tblHeader/>
      </w:trPr>
      <w:tc>
        <w:tcPr>
          <w:tcW w:w="8545" w:type="dxa"/>
        </w:tcPr>
        <w:p w14:paraId="7863088A" w14:textId="77777777" w:rsidR="0005087D" w:rsidRDefault="0005087D" w:rsidP="0005087D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03C24CF5" w14:textId="77777777" w:rsidR="00062309" w:rsidRDefault="0005087D" w:rsidP="0005087D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 w:rsidR="00E76953">
            <w:rPr>
              <w:sz w:val="20"/>
              <w:szCs w:val="20"/>
            </w:rPr>
            <w:t xml:space="preserve"> </w:t>
          </w:r>
        </w:p>
        <w:p w14:paraId="4D7462C9" w14:textId="4F44A735" w:rsidR="00FA7EDF" w:rsidRPr="006A2A5A" w:rsidRDefault="006966D7" w:rsidP="0005087D">
          <w:pPr>
            <w:pStyle w:val="Footer"/>
            <w:jc w:val="both"/>
            <w:rPr>
              <w:sz w:val="20"/>
              <w:szCs w:val="20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 xml:space="preserve">: 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2019-2020</w:t>
          </w:r>
          <w:bookmarkStart w:id="0" w:name="_GoBack"/>
          <w:bookmarkEnd w:id="0"/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82" name="Picture 82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61FAB9E1" w14:textId="77777777" w:rsidR="0005087D" w:rsidRDefault="0005087D" w:rsidP="0005087D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7B414185" w14:textId="6AB9D230" w:rsidR="00E76953" w:rsidRDefault="0005087D" w:rsidP="0005087D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 w:rsidR="00E76953">
            <w:rPr>
              <w:sz w:val="20"/>
              <w:szCs w:val="20"/>
            </w:rPr>
            <w:t xml:space="preserve"> </w:t>
          </w:r>
        </w:p>
        <w:p w14:paraId="799B08FF" w14:textId="5F9D9EB8" w:rsidR="006A2A5A" w:rsidRPr="00EA79B3" w:rsidRDefault="006966D7" w:rsidP="00E76953">
          <w:pPr>
            <w:pStyle w:val="Footer"/>
            <w:jc w:val="both"/>
            <w:rPr>
              <w:b/>
              <w:sz w:val="20"/>
              <w:szCs w:val="20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84" name="Picture 84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B920F" w14:textId="77777777" w:rsidR="00603BEF" w:rsidRDefault="00603BEF" w:rsidP="00BB19FD">
      <w:pPr>
        <w:spacing w:after="0" w:line="240" w:lineRule="auto"/>
      </w:pPr>
      <w:r>
        <w:separator/>
      </w:r>
    </w:p>
  </w:footnote>
  <w:footnote w:type="continuationSeparator" w:id="0">
    <w:p w14:paraId="3A57BE98" w14:textId="77777777" w:rsidR="00603BEF" w:rsidRDefault="00603BEF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EA045" w14:textId="77777777" w:rsidR="006966D7" w:rsidRDefault="00696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56746EFD" w14:textId="77777777" w:rsidTr="00996C6C">
      <w:trPr>
        <w:trHeight w:val="1152"/>
        <w:tblHeader/>
      </w:trPr>
      <w:tc>
        <w:tcPr>
          <w:tcW w:w="2614" w:type="dxa"/>
          <w:vAlign w:val="center"/>
        </w:tcPr>
        <w:p w14:paraId="1A12DE58" w14:textId="49D1F662" w:rsidR="00742592" w:rsidRDefault="00AB6EC3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16E5E5F2" wp14:editId="700A2CA5">
                <wp:extent cx="638175" cy="638175"/>
                <wp:effectExtent l="0" t="0" r="9525" b="9525"/>
                <wp:docPr id="81" name="Picture 81" title="People, Societies, and Ideas Pathwa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2381" r="79706" b="12381"/>
                        <a:stretch/>
                      </pic:blipFill>
                      <pic:spPr bwMode="auto">
                        <a:xfrm>
                          <a:off x="0" y="0"/>
                          <a:ext cx="645022" cy="6450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56D7D4C4" w14:textId="484E65FE" w:rsidR="00742592" w:rsidRDefault="008B2FA7" w:rsidP="00955426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HISTORY</w:t>
          </w:r>
          <w:r w:rsidR="00742592" w:rsidRPr="009F3AC1">
            <w:rPr>
              <w:color w:val="000000" w:themeColor="text1"/>
              <w:sz w:val="36"/>
              <w:szCs w:val="36"/>
            </w:rPr>
            <w:t xml:space="preserve">, A.A. (Transfer </w:t>
          </w:r>
          <w:r w:rsidR="00996C6C">
            <w:rPr>
              <w:color w:val="000000" w:themeColor="text1"/>
              <w:sz w:val="36"/>
              <w:szCs w:val="36"/>
            </w:rPr>
            <w:t>Major</w:t>
          </w:r>
          <w:r w:rsidR="00742592" w:rsidRPr="009F3AC1">
            <w:rPr>
              <w:color w:val="000000" w:themeColor="text1"/>
              <w:sz w:val="36"/>
              <w:szCs w:val="36"/>
            </w:rPr>
            <w:t>)</w:t>
          </w:r>
        </w:p>
        <w:p w14:paraId="60E89A4D" w14:textId="215BEC80" w:rsidR="0046309D" w:rsidRDefault="00996C6C" w:rsidP="00955426">
          <w:pPr>
            <w:pStyle w:val="Header"/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FB59FC" w:rsidRPr="00FB59FC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04D0E222" w14:textId="07AD2967" w:rsidR="00BB19FD" w:rsidRPr="00996C6C" w:rsidRDefault="00BB19FD" w:rsidP="006A2A5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71FE5EF8" w14:textId="77777777" w:rsidTr="00955426">
      <w:trPr>
        <w:trHeight w:val="1440"/>
        <w:tblHeader/>
      </w:trPr>
      <w:tc>
        <w:tcPr>
          <w:tcW w:w="2614" w:type="dxa"/>
          <w:vAlign w:val="center"/>
        </w:tcPr>
        <w:p w14:paraId="1D6EED39" w14:textId="3DDFD182" w:rsidR="00F74A21" w:rsidRDefault="005D1783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4E752FDC" wp14:editId="65545AD5">
                <wp:extent cx="838200" cy="838200"/>
                <wp:effectExtent l="0" t="0" r="0" b="0"/>
                <wp:docPr id="83" name="Picture 83" title="People, Societies, and Ideas Pathwa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2381" r="79706" b="12381"/>
                        <a:stretch/>
                      </pic:blipFill>
                      <pic:spPr bwMode="auto">
                        <a:xfrm>
                          <a:off x="0" y="0"/>
                          <a:ext cx="844959" cy="8449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438F7814" w14:textId="1B5976EE" w:rsidR="00F74A21" w:rsidRDefault="008B2FA7" w:rsidP="00D8797F">
          <w:pPr>
            <w:pStyle w:val="Header"/>
          </w:pPr>
          <w:r>
            <w:rPr>
              <w:color w:val="000000" w:themeColor="text1"/>
              <w:sz w:val="36"/>
              <w:szCs w:val="36"/>
            </w:rPr>
            <w:t>HISTORY</w:t>
          </w:r>
          <w:r w:rsidR="00F74A21" w:rsidRPr="009F3AC1">
            <w:rPr>
              <w:color w:val="000000" w:themeColor="text1"/>
              <w:sz w:val="36"/>
              <w:szCs w:val="36"/>
            </w:rPr>
            <w:t xml:space="preserve">, A.A. (Transfer </w:t>
          </w:r>
          <w:r w:rsidR="00D8797F">
            <w:rPr>
              <w:color w:val="000000" w:themeColor="text1"/>
              <w:sz w:val="36"/>
              <w:szCs w:val="36"/>
            </w:rPr>
            <w:t>Major</w:t>
          </w:r>
          <w:r w:rsidR="00F74A21" w:rsidRPr="009F3AC1">
            <w:rPr>
              <w:color w:val="000000" w:themeColor="text1"/>
              <w:sz w:val="36"/>
              <w:szCs w:val="36"/>
            </w:rPr>
            <w:t>)</w:t>
          </w:r>
        </w:p>
      </w:tc>
    </w:tr>
  </w:tbl>
  <w:p w14:paraId="1DE26809" w14:textId="2AF0BE07" w:rsidR="00555088" w:rsidRPr="001C7A6C" w:rsidRDefault="00555088" w:rsidP="00F74A21">
    <w:pPr>
      <w:pStyle w:val="Header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16EE8"/>
    <w:rsid w:val="00040B6A"/>
    <w:rsid w:val="0005087D"/>
    <w:rsid w:val="00062309"/>
    <w:rsid w:val="00063444"/>
    <w:rsid w:val="00070741"/>
    <w:rsid w:val="000722FA"/>
    <w:rsid w:val="0008729E"/>
    <w:rsid w:val="00095690"/>
    <w:rsid w:val="000976EC"/>
    <w:rsid w:val="000A0CE9"/>
    <w:rsid w:val="000B1C73"/>
    <w:rsid w:val="000B28D1"/>
    <w:rsid w:val="000B48EE"/>
    <w:rsid w:val="000D4943"/>
    <w:rsid w:val="0011152F"/>
    <w:rsid w:val="001144DD"/>
    <w:rsid w:val="0011573C"/>
    <w:rsid w:val="00116540"/>
    <w:rsid w:val="00124D6D"/>
    <w:rsid w:val="00141861"/>
    <w:rsid w:val="00146163"/>
    <w:rsid w:val="00146639"/>
    <w:rsid w:val="00151ED8"/>
    <w:rsid w:val="00164D6A"/>
    <w:rsid w:val="0016585E"/>
    <w:rsid w:val="00174046"/>
    <w:rsid w:val="001849EB"/>
    <w:rsid w:val="0019653E"/>
    <w:rsid w:val="001A1F1C"/>
    <w:rsid w:val="001C7A6C"/>
    <w:rsid w:val="001D3910"/>
    <w:rsid w:val="001D7E84"/>
    <w:rsid w:val="001E38BC"/>
    <w:rsid w:val="00200045"/>
    <w:rsid w:val="00203B8F"/>
    <w:rsid w:val="00210D2D"/>
    <w:rsid w:val="00215791"/>
    <w:rsid w:val="00217BC9"/>
    <w:rsid w:val="002245E6"/>
    <w:rsid w:val="0022745C"/>
    <w:rsid w:val="00231AAA"/>
    <w:rsid w:val="00232093"/>
    <w:rsid w:val="00240FF0"/>
    <w:rsid w:val="0024673F"/>
    <w:rsid w:val="00263A8C"/>
    <w:rsid w:val="002726F1"/>
    <w:rsid w:val="00280B64"/>
    <w:rsid w:val="00287860"/>
    <w:rsid w:val="002A5573"/>
    <w:rsid w:val="002C7453"/>
    <w:rsid w:val="002D187A"/>
    <w:rsid w:val="002E7C73"/>
    <w:rsid w:val="00321DAB"/>
    <w:rsid w:val="0033332B"/>
    <w:rsid w:val="003445A8"/>
    <w:rsid w:val="0035411C"/>
    <w:rsid w:val="00372CB3"/>
    <w:rsid w:val="00382842"/>
    <w:rsid w:val="00390851"/>
    <w:rsid w:val="003957F0"/>
    <w:rsid w:val="003B46F5"/>
    <w:rsid w:val="003D31F9"/>
    <w:rsid w:val="003E1945"/>
    <w:rsid w:val="003F0CBE"/>
    <w:rsid w:val="00402BFF"/>
    <w:rsid w:val="004307A8"/>
    <w:rsid w:val="0043374D"/>
    <w:rsid w:val="00434F08"/>
    <w:rsid w:val="00444752"/>
    <w:rsid w:val="00455823"/>
    <w:rsid w:val="0046309D"/>
    <w:rsid w:val="00472098"/>
    <w:rsid w:val="00496F60"/>
    <w:rsid w:val="004A4C0E"/>
    <w:rsid w:val="004D387D"/>
    <w:rsid w:val="004E7864"/>
    <w:rsid w:val="00511E0D"/>
    <w:rsid w:val="00513514"/>
    <w:rsid w:val="00516F72"/>
    <w:rsid w:val="005258C8"/>
    <w:rsid w:val="00526C09"/>
    <w:rsid w:val="00531E5C"/>
    <w:rsid w:val="005450B1"/>
    <w:rsid w:val="00555088"/>
    <w:rsid w:val="00556A49"/>
    <w:rsid w:val="0057353D"/>
    <w:rsid w:val="0057373C"/>
    <w:rsid w:val="005A3C88"/>
    <w:rsid w:val="005D1783"/>
    <w:rsid w:val="005D611F"/>
    <w:rsid w:val="00603BEF"/>
    <w:rsid w:val="00634E10"/>
    <w:rsid w:val="006357BE"/>
    <w:rsid w:val="00673EF8"/>
    <w:rsid w:val="00683589"/>
    <w:rsid w:val="006913F0"/>
    <w:rsid w:val="006966D7"/>
    <w:rsid w:val="006A2A5A"/>
    <w:rsid w:val="006C4F9D"/>
    <w:rsid w:val="006C5C52"/>
    <w:rsid w:val="006F3E1E"/>
    <w:rsid w:val="0070586C"/>
    <w:rsid w:val="00712B9F"/>
    <w:rsid w:val="00716628"/>
    <w:rsid w:val="00740C3D"/>
    <w:rsid w:val="00742592"/>
    <w:rsid w:val="007503CF"/>
    <w:rsid w:val="00753E25"/>
    <w:rsid w:val="00755A84"/>
    <w:rsid w:val="0076042B"/>
    <w:rsid w:val="00760FB8"/>
    <w:rsid w:val="0076699C"/>
    <w:rsid w:val="00780AE7"/>
    <w:rsid w:val="007836B5"/>
    <w:rsid w:val="007841DF"/>
    <w:rsid w:val="007B787A"/>
    <w:rsid w:val="007C0874"/>
    <w:rsid w:val="007E162B"/>
    <w:rsid w:val="007F2904"/>
    <w:rsid w:val="00810FBD"/>
    <w:rsid w:val="0081701B"/>
    <w:rsid w:val="00817B9D"/>
    <w:rsid w:val="00822A74"/>
    <w:rsid w:val="00822CC1"/>
    <w:rsid w:val="0083380A"/>
    <w:rsid w:val="00855F21"/>
    <w:rsid w:val="008572C4"/>
    <w:rsid w:val="00861F8C"/>
    <w:rsid w:val="00863D8B"/>
    <w:rsid w:val="00864860"/>
    <w:rsid w:val="008B2FA7"/>
    <w:rsid w:val="008B5777"/>
    <w:rsid w:val="008B7864"/>
    <w:rsid w:val="0091193E"/>
    <w:rsid w:val="00916A51"/>
    <w:rsid w:val="009206FC"/>
    <w:rsid w:val="00940B2F"/>
    <w:rsid w:val="00955426"/>
    <w:rsid w:val="0097559C"/>
    <w:rsid w:val="009844AF"/>
    <w:rsid w:val="00986271"/>
    <w:rsid w:val="00987883"/>
    <w:rsid w:val="00995EDF"/>
    <w:rsid w:val="00996C6C"/>
    <w:rsid w:val="009A2286"/>
    <w:rsid w:val="009A2358"/>
    <w:rsid w:val="009A2E61"/>
    <w:rsid w:val="009B41AE"/>
    <w:rsid w:val="009B4576"/>
    <w:rsid w:val="009C4747"/>
    <w:rsid w:val="009D7590"/>
    <w:rsid w:val="009E606C"/>
    <w:rsid w:val="009F51EA"/>
    <w:rsid w:val="00A06442"/>
    <w:rsid w:val="00A121B6"/>
    <w:rsid w:val="00A14A36"/>
    <w:rsid w:val="00A37792"/>
    <w:rsid w:val="00A57040"/>
    <w:rsid w:val="00A7771E"/>
    <w:rsid w:val="00AA70FB"/>
    <w:rsid w:val="00AB0D7F"/>
    <w:rsid w:val="00AB4E65"/>
    <w:rsid w:val="00AB6EC3"/>
    <w:rsid w:val="00AC2244"/>
    <w:rsid w:val="00AC38A0"/>
    <w:rsid w:val="00AD0A92"/>
    <w:rsid w:val="00AF16F6"/>
    <w:rsid w:val="00B069F2"/>
    <w:rsid w:val="00B157BF"/>
    <w:rsid w:val="00B34E41"/>
    <w:rsid w:val="00B73C14"/>
    <w:rsid w:val="00BB19FD"/>
    <w:rsid w:val="00BC5940"/>
    <w:rsid w:val="00BD50A7"/>
    <w:rsid w:val="00BE4EB4"/>
    <w:rsid w:val="00BE4EC3"/>
    <w:rsid w:val="00BE5152"/>
    <w:rsid w:val="00C00458"/>
    <w:rsid w:val="00C021A4"/>
    <w:rsid w:val="00C05605"/>
    <w:rsid w:val="00C37ED1"/>
    <w:rsid w:val="00C7217A"/>
    <w:rsid w:val="00C7699B"/>
    <w:rsid w:val="00C87349"/>
    <w:rsid w:val="00CD139F"/>
    <w:rsid w:val="00CD537C"/>
    <w:rsid w:val="00CE2793"/>
    <w:rsid w:val="00D1150E"/>
    <w:rsid w:val="00D159F6"/>
    <w:rsid w:val="00D3237E"/>
    <w:rsid w:val="00D52ADC"/>
    <w:rsid w:val="00D54768"/>
    <w:rsid w:val="00D63430"/>
    <w:rsid w:val="00D75F3D"/>
    <w:rsid w:val="00D8797F"/>
    <w:rsid w:val="00D90DA1"/>
    <w:rsid w:val="00D95EFA"/>
    <w:rsid w:val="00DC18B0"/>
    <w:rsid w:val="00DC4444"/>
    <w:rsid w:val="00DD3743"/>
    <w:rsid w:val="00DE53A3"/>
    <w:rsid w:val="00DF444C"/>
    <w:rsid w:val="00E01F44"/>
    <w:rsid w:val="00E62FD7"/>
    <w:rsid w:val="00E65965"/>
    <w:rsid w:val="00E76953"/>
    <w:rsid w:val="00E805F3"/>
    <w:rsid w:val="00E831F5"/>
    <w:rsid w:val="00EA79B3"/>
    <w:rsid w:val="00EB3917"/>
    <w:rsid w:val="00EC5CAF"/>
    <w:rsid w:val="00ED23EB"/>
    <w:rsid w:val="00F00D9E"/>
    <w:rsid w:val="00F34374"/>
    <w:rsid w:val="00F37569"/>
    <w:rsid w:val="00F73CC7"/>
    <w:rsid w:val="00F74A21"/>
    <w:rsid w:val="00F8735E"/>
    <w:rsid w:val="00FA600B"/>
    <w:rsid w:val="00FA7EDF"/>
    <w:rsid w:val="00FB0C8E"/>
    <w:rsid w:val="00FB2BEC"/>
    <w:rsid w:val="00FB59FC"/>
    <w:rsid w:val="00FD1C11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5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80B90C-17DB-47DF-9CB4-C93CA43F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2</cp:revision>
  <cp:lastPrinted>2017-10-30T19:10:00Z</cp:lastPrinted>
  <dcterms:created xsi:type="dcterms:W3CDTF">2019-03-09T02:02:00Z</dcterms:created>
  <dcterms:modified xsi:type="dcterms:W3CDTF">2019-03-09T02:02:00Z</dcterms:modified>
</cp:coreProperties>
</file>