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4BD" w:rsidRDefault="002B686E" w:rsidP="000C3BA1">
      <w:pPr>
        <w:rPr>
          <w:rFonts w:ascii="Myriad Pro" w:hAnsi="Myriad Pro"/>
          <w:sz w:val="22"/>
          <w:szCs w:val="22"/>
        </w:rPr>
      </w:pPr>
      <w:bookmarkStart w:id="0" w:name="_GoBack"/>
      <w:bookmarkEnd w:id="0"/>
      <w:r>
        <w:rPr>
          <w:rFonts w:ascii="Myriad Pro" w:hAnsi="Myriad Pro"/>
          <w:sz w:val="22"/>
          <w:szCs w:val="22"/>
        </w:rPr>
        <w:t xml:space="preserve"> </w:t>
      </w:r>
    </w:p>
    <w:p w:rsidR="00915D9E" w:rsidRPr="0060328C" w:rsidRDefault="00915D9E" w:rsidP="0060328C">
      <w:pPr>
        <w:pStyle w:val="Default"/>
        <w:rPr>
          <w:rFonts w:ascii="Arial" w:hAnsi="Arial" w:cs="Arial"/>
        </w:rPr>
      </w:pPr>
      <w:r w:rsidRPr="0060328C">
        <w:rPr>
          <w:rFonts w:ascii="Arial" w:hAnsi="Arial" w:cs="Arial"/>
          <w:sz w:val="22"/>
          <w:szCs w:val="22"/>
        </w:rPr>
        <w:t>Job Title</w:t>
      </w:r>
      <w:r w:rsidRPr="0060328C">
        <w:rPr>
          <w:rFonts w:ascii="Arial" w:hAnsi="Arial" w:cs="Arial"/>
          <w:sz w:val="22"/>
          <w:szCs w:val="22"/>
        </w:rPr>
        <w:tab/>
      </w:r>
      <w:r w:rsidR="0060328C" w:rsidRPr="0060328C">
        <w:rPr>
          <w:rFonts w:ascii="Arial" w:hAnsi="Arial" w:cs="Arial"/>
          <w:sz w:val="22"/>
          <w:szCs w:val="22"/>
        </w:rPr>
        <w:t>In</w:t>
      </w:r>
      <w:r w:rsidR="000121EE">
        <w:rPr>
          <w:rFonts w:ascii="Arial" w:hAnsi="Arial" w:cs="Arial"/>
          <w:sz w:val="22"/>
          <w:szCs w:val="22"/>
        </w:rPr>
        <w:t>clusive Excellence Support Personnel</w:t>
      </w:r>
      <w:r w:rsidR="0060328C" w:rsidRPr="0060328C">
        <w:rPr>
          <w:rFonts w:ascii="Arial" w:hAnsi="Arial" w:cs="Arial"/>
          <w:sz w:val="22"/>
          <w:szCs w:val="22"/>
        </w:rPr>
        <w:t>, Work-Study</w:t>
      </w:r>
    </w:p>
    <w:p w:rsidR="00915D9E" w:rsidRPr="0060328C" w:rsidRDefault="00915D9E" w:rsidP="0060328C">
      <w:pPr>
        <w:pStyle w:val="Default"/>
        <w:rPr>
          <w:rFonts w:ascii="Arial" w:hAnsi="Arial" w:cs="Arial"/>
        </w:rPr>
      </w:pPr>
      <w:r w:rsidRPr="0060328C">
        <w:rPr>
          <w:rFonts w:ascii="Arial" w:hAnsi="Arial" w:cs="Arial"/>
          <w:sz w:val="22"/>
          <w:szCs w:val="22"/>
        </w:rPr>
        <w:t>Department</w:t>
      </w:r>
      <w:r w:rsidRPr="0060328C">
        <w:rPr>
          <w:rFonts w:ascii="Arial" w:hAnsi="Arial" w:cs="Arial"/>
          <w:sz w:val="22"/>
          <w:szCs w:val="22"/>
        </w:rPr>
        <w:tab/>
      </w:r>
      <w:r w:rsidR="0060328C" w:rsidRPr="0060328C">
        <w:rPr>
          <w:rFonts w:ascii="Arial" w:hAnsi="Arial" w:cs="Arial"/>
        </w:rPr>
        <w:t xml:space="preserve"> </w:t>
      </w:r>
      <w:r w:rsidR="0060328C" w:rsidRPr="0060328C">
        <w:rPr>
          <w:rFonts w:ascii="Arial" w:hAnsi="Arial" w:cs="Arial"/>
          <w:sz w:val="22"/>
          <w:szCs w:val="22"/>
        </w:rPr>
        <w:t>Inclusive Excellence</w:t>
      </w:r>
    </w:p>
    <w:p w:rsidR="0060328C" w:rsidRPr="0060328C" w:rsidRDefault="00915D9E" w:rsidP="00915D9E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>Cam</w:t>
      </w:r>
      <w:r w:rsidR="0060328C" w:rsidRPr="0060328C">
        <w:rPr>
          <w:rFonts w:ascii="Arial" w:hAnsi="Arial" w:cs="Arial"/>
          <w:sz w:val="22"/>
          <w:szCs w:val="22"/>
        </w:rPr>
        <w:t>pus &amp; Location</w:t>
      </w:r>
      <w:r w:rsidR="0060328C" w:rsidRPr="0060328C">
        <w:rPr>
          <w:rFonts w:ascii="Arial" w:hAnsi="Arial" w:cs="Arial"/>
          <w:sz w:val="22"/>
          <w:szCs w:val="22"/>
        </w:rPr>
        <w:tab/>
        <w:t>CentreTech</w:t>
      </w:r>
      <w:r w:rsidR="00234744">
        <w:rPr>
          <w:rFonts w:ascii="Arial" w:hAnsi="Arial" w:cs="Arial"/>
          <w:sz w:val="22"/>
          <w:szCs w:val="22"/>
        </w:rPr>
        <w:t xml:space="preserve"> or Remote</w:t>
      </w:r>
    </w:p>
    <w:p w:rsidR="00915D9E" w:rsidRPr="0060328C" w:rsidRDefault="00915D9E" w:rsidP="00915D9E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>Supervisor</w:t>
      </w:r>
      <w:r w:rsidRPr="0060328C">
        <w:rPr>
          <w:rFonts w:ascii="Arial" w:hAnsi="Arial" w:cs="Arial"/>
          <w:sz w:val="22"/>
          <w:szCs w:val="22"/>
        </w:rPr>
        <w:tab/>
      </w:r>
      <w:r w:rsidR="0060328C" w:rsidRPr="0060328C">
        <w:rPr>
          <w:rFonts w:ascii="Arial" w:hAnsi="Arial" w:cs="Arial"/>
          <w:sz w:val="22"/>
          <w:szCs w:val="22"/>
        </w:rPr>
        <w:t xml:space="preserve">Mike Roderique       </w:t>
      </w:r>
      <w:r w:rsidR="00C320AC" w:rsidRPr="0060328C">
        <w:rPr>
          <w:rFonts w:ascii="Arial" w:hAnsi="Arial" w:cs="Arial"/>
          <w:sz w:val="22"/>
          <w:szCs w:val="22"/>
        </w:rPr>
        <w:tab/>
      </w:r>
      <w:r w:rsidR="00C320AC" w:rsidRPr="0060328C">
        <w:rPr>
          <w:rFonts w:ascii="Arial" w:hAnsi="Arial" w:cs="Arial"/>
          <w:color w:val="000000"/>
          <w:sz w:val="22"/>
          <w:szCs w:val="22"/>
        </w:rPr>
        <w:t>Phone</w:t>
      </w:r>
      <w:r w:rsidR="00C320AC" w:rsidRPr="0060328C">
        <w:rPr>
          <w:rFonts w:ascii="Arial" w:hAnsi="Arial" w:cs="Arial"/>
          <w:color w:val="000000"/>
          <w:sz w:val="22"/>
          <w:szCs w:val="22"/>
        </w:rPr>
        <w:tab/>
      </w:r>
      <w:r w:rsidR="0060328C" w:rsidRPr="0060328C">
        <w:rPr>
          <w:rFonts w:ascii="Arial" w:hAnsi="Arial" w:cs="Arial"/>
          <w:color w:val="000000"/>
          <w:sz w:val="22"/>
          <w:szCs w:val="22"/>
        </w:rPr>
        <w:t>x4743</w:t>
      </w:r>
    </w:p>
    <w:p w:rsidR="00915D9E" w:rsidRPr="0060328C" w:rsidRDefault="00915D9E" w:rsidP="00915D9E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ab/>
      </w:r>
      <w:r w:rsidRPr="0060328C">
        <w:rPr>
          <w:rFonts w:ascii="Arial" w:hAnsi="Arial" w:cs="Arial"/>
          <w:sz w:val="22"/>
          <w:szCs w:val="22"/>
        </w:rPr>
        <w:tab/>
      </w:r>
      <w:r w:rsidRPr="0060328C">
        <w:rPr>
          <w:rFonts w:ascii="Arial" w:hAnsi="Arial" w:cs="Arial"/>
          <w:sz w:val="22"/>
          <w:szCs w:val="22"/>
        </w:rPr>
        <w:tab/>
      </w:r>
    </w:p>
    <w:p w:rsidR="00915D9E" w:rsidRPr="0060328C" w:rsidRDefault="00915D9E" w:rsidP="00915D9E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>General Description</w:t>
      </w:r>
    </w:p>
    <w:p w:rsidR="0060328C" w:rsidRDefault="0060328C" w:rsidP="0060328C">
      <w:pPr>
        <w:pStyle w:val="Default"/>
      </w:pPr>
    </w:p>
    <w:p w:rsidR="00915D9E" w:rsidRDefault="0060328C" w:rsidP="0060328C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>The Office of Inclusive Excellence (IE) is responsible for providing the Community College of Aurora with educational opportunities to deepen and expand our capacity to create more inclusive environments within</w:t>
      </w:r>
      <w:r w:rsidR="000121EE">
        <w:rPr>
          <w:rFonts w:ascii="Arial" w:hAnsi="Arial" w:cs="Arial"/>
          <w:sz w:val="22"/>
          <w:szCs w:val="22"/>
        </w:rPr>
        <w:t xml:space="preserve"> the college community. The IE Support Personal role </w:t>
      </w:r>
      <w:r w:rsidRPr="0060328C">
        <w:rPr>
          <w:rFonts w:ascii="Arial" w:hAnsi="Arial" w:cs="Arial"/>
          <w:sz w:val="22"/>
          <w:szCs w:val="22"/>
        </w:rPr>
        <w:t>is a new</w:t>
      </w:r>
      <w:r w:rsidR="00F2179A">
        <w:rPr>
          <w:rFonts w:ascii="Arial" w:hAnsi="Arial" w:cs="Arial"/>
          <w:sz w:val="22"/>
          <w:szCs w:val="22"/>
        </w:rPr>
        <w:t>er</w:t>
      </w:r>
      <w:r w:rsidRPr="0060328C">
        <w:rPr>
          <w:rFonts w:ascii="Arial" w:hAnsi="Arial" w:cs="Arial"/>
          <w:sz w:val="22"/>
          <w:szCs w:val="22"/>
        </w:rPr>
        <w:t xml:space="preserve"> position designed to support the Office of IE and its initiatives through providing logistical aid, promoting student engagement, and assisting with programming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60328C" w:rsidRDefault="0060328C" w:rsidP="00915D9E">
      <w:pPr>
        <w:rPr>
          <w:rFonts w:ascii="Arial" w:hAnsi="Arial" w:cs="Arial"/>
          <w:sz w:val="22"/>
          <w:szCs w:val="22"/>
        </w:rPr>
      </w:pPr>
    </w:p>
    <w:p w:rsidR="0060328C" w:rsidRPr="0060328C" w:rsidRDefault="0060328C" w:rsidP="00915D9E">
      <w:pPr>
        <w:rPr>
          <w:rFonts w:ascii="Arial" w:hAnsi="Arial" w:cs="Arial"/>
          <w:sz w:val="22"/>
          <w:szCs w:val="22"/>
        </w:rPr>
      </w:pPr>
    </w:p>
    <w:p w:rsidR="00915D9E" w:rsidRPr="0060328C" w:rsidRDefault="00915D9E" w:rsidP="00915D9E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>Duties &amp; Responsibilities</w:t>
      </w:r>
    </w:p>
    <w:p w:rsidR="00915D9E" w:rsidRDefault="00915D9E" w:rsidP="00915D9E">
      <w:pPr>
        <w:rPr>
          <w:rFonts w:ascii="Arial" w:hAnsi="Arial" w:cs="Arial"/>
          <w:sz w:val="22"/>
          <w:szCs w:val="22"/>
        </w:rPr>
      </w:pPr>
    </w:p>
    <w:p w:rsidR="0060328C" w:rsidRDefault="0060328C" w:rsidP="0060328C">
      <w:pPr>
        <w:pStyle w:val="Default"/>
      </w:pPr>
    </w:p>
    <w:p w:rsidR="0060328C" w:rsidRPr="0060328C" w:rsidRDefault="0060328C" w:rsidP="004A65EF">
      <w:pPr>
        <w:pStyle w:val="Defaul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60328C">
        <w:rPr>
          <w:rFonts w:ascii="Arial" w:hAnsi="Arial" w:cs="Arial"/>
          <w:color w:val="auto"/>
          <w:sz w:val="22"/>
          <w:szCs w:val="22"/>
        </w:rPr>
        <w:t>Assist in IE administration work, including organizing files, processing paperwork, creating documents, and colla</w:t>
      </w:r>
      <w:r w:rsidR="004A65EF">
        <w:rPr>
          <w:rFonts w:ascii="Arial" w:hAnsi="Arial" w:cs="Arial"/>
          <w:color w:val="auto"/>
          <w:sz w:val="22"/>
          <w:szCs w:val="22"/>
        </w:rPr>
        <w:t xml:space="preserve">borating on IE website updates. </w:t>
      </w:r>
    </w:p>
    <w:p w:rsidR="0060328C" w:rsidRPr="004A65EF" w:rsidRDefault="0060328C" w:rsidP="004A65E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 xml:space="preserve">Assist in IE programming, including developing marketing, promoting events, and </w:t>
      </w:r>
      <w:r w:rsidR="00234744">
        <w:rPr>
          <w:rFonts w:ascii="Arial" w:hAnsi="Arial" w:cs="Arial"/>
          <w:sz w:val="22"/>
          <w:szCs w:val="22"/>
        </w:rPr>
        <w:t>supporting virtual programs</w:t>
      </w:r>
      <w:r w:rsidR="004A65EF" w:rsidRPr="004A65EF">
        <w:rPr>
          <w:rFonts w:ascii="Arial" w:hAnsi="Arial" w:cs="Arial"/>
          <w:sz w:val="22"/>
          <w:szCs w:val="22"/>
        </w:rPr>
        <w:t>.</w:t>
      </w:r>
      <w:r w:rsidRPr="004A65EF">
        <w:rPr>
          <w:rFonts w:ascii="Arial" w:hAnsi="Arial" w:cs="Arial"/>
          <w:sz w:val="22"/>
          <w:szCs w:val="22"/>
        </w:rPr>
        <w:t xml:space="preserve"> </w:t>
      </w:r>
    </w:p>
    <w:p w:rsidR="0060328C" w:rsidRPr="004A65EF" w:rsidRDefault="0060328C" w:rsidP="004A65E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Research CCA, local, national, and global issues that can inform relevance of IE programming and services</w:t>
      </w:r>
      <w:r w:rsidR="004A65EF" w:rsidRPr="004A65EF">
        <w:rPr>
          <w:rFonts w:ascii="Arial" w:hAnsi="Arial" w:cs="Arial"/>
          <w:sz w:val="22"/>
          <w:szCs w:val="22"/>
        </w:rPr>
        <w:t>.</w:t>
      </w:r>
    </w:p>
    <w:p w:rsidR="0060328C" w:rsidRPr="004A65EF" w:rsidRDefault="0060328C" w:rsidP="004A65E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Collaborate on developing innovative ways to increase student eng</w:t>
      </w:r>
      <w:r w:rsidR="004A65EF" w:rsidRPr="004A65EF">
        <w:rPr>
          <w:rFonts w:ascii="Arial" w:hAnsi="Arial" w:cs="Arial"/>
          <w:sz w:val="22"/>
          <w:szCs w:val="22"/>
        </w:rPr>
        <w:t>agement with CCA IE initiatives.</w:t>
      </w:r>
    </w:p>
    <w:p w:rsidR="0060328C" w:rsidRPr="004A65EF" w:rsidRDefault="0060328C" w:rsidP="004A65E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Relay community inquiries and requests for training and development to IE Training Coordinator</w:t>
      </w:r>
      <w:r w:rsidR="004A65EF" w:rsidRPr="004A65EF">
        <w:rPr>
          <w:rFonts w:ascii="Arial" w:hAnsi="Arial" w:cs="Arial"/>
          <w:sz w:val="22"/>
          <w:szCs w:val="22"/>
        </w:rPr>
        <w:t>.</w:t>
      </w:r>
    </w:p>
    <w:p w:rsidR="0060328C" w:rsidRPr="004A65EF" w:rsidRDefault="0060328C" w:rsidP="004A65EF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Other duties as assigned</w:t>
      </w:r>
    </w:p>
    <w:p w:rsidR="0060328C" w:rsidRDefault="0060328C" w:rsidP="00915D9E">
      <w:pPr>
        <w:rPr>
          <w:rFonts w:ascii="Arial" w:hAnsi="Arial" w:cs="Arial"/>
          <w:sz w:val="22"/>
          <w:szCs w:val="22"/>
        </w:rPr>
      </w:pPr>
    </w:p>
    <w:p w:rsidR="0060328C" w:rsidRPr="0060328C" w:rsidRDefault="0060328C" w:rsidP="00915D9E">
      <w:pPr>
        <w:rPr>
          <w:rFonts w:ascii="Arial" w:hAnsi="Arial" w:cs="Arial"/>
          <w:sz w:val="22"/>
          <w:szCs w:val="22"/>
        </w:rPr>
      </w:pPr>
    </w:p>
    <w:p w:rsidR="00915D9E" w:rsidRPr="0060328C" w:rsidRDefault="00915D9E" w:rsidP="00915D9E">
      <w:pPr>
        <w:rPr>
          <w:rFonts w:ascii="Arial" w:hAnsi="Arial" w:cs="Arial"/>
          <w:sz w:val="22"/>
          <w:szCs w:val="22"/>
        </w:rPr>
      </w:pPr>
      <w:r w:rsidRPr="0060328C">
        <w:rPr>
          <w:rFonts w:ascii="Arial" w:hAnsi="Arial" w:cs="Arial"/>
          <w:sz w:val="22"/>
          <w:szCs w:val="22"/>
        </w:rPr>
        <w:t>Qualifications</w:t>
      </w:r>
    </w:p>
    <w:p w:rsidR="00915D9E" w:rsidRPr="0060328C" w:rsidRDefault="00915D9E" w:rsidP="00915D9E">
      <w:pPr>
        <w:rPr>
          <w:rFonts w:ascii="Arial" w:hAnsi="Arial" w:cs="Arial"/>
          <w:sz w:val="22"/>
          <w:szCs w:val="22"/>
        </w:rPr>
      </w:pP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Currently enrolled and taking courses at the Community College of Aurora</w:t>
      </w: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Awarded work-study</w:t>
      </w: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Demonstrated commitment and engagement with Inclusive Excellence and social justice efforts</w:t>
      </w: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Demonstrated innovation in promoting student engagement at CCA</w:t>
      </w: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Exceptional attention to detail with strong communication, customer service, and organizational skills</w:t>
      </w: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Excellent interpersonal, teamwork, and collaboration skills</w:t>
      </w:r>
    </w:p>
    <w:p w:rsidR="004A65EF" w:rsidRPr="004A65EF" w:rsidRDefault="004A65EF" w:rsidP="004A65EF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Strong writing skills</w:t>
      </w:r>
    </w:p>
    <w:p w:rsidR="00915D9E" w:rsidRPr="000121EE" w:rsidRDefault="004A65EF" w:rsidP="00915D9E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4A65EF">
        <w:rPr>
          <w:rFonts w:ascii="Arial" w:hAnsi="Arial" w:cs="Arial"/>
          <w:sz w:val="22"/>
          <w:szCs w:val="22"/>
        </w:rPr>
        <w:t>Experience with and proficiency in using Microsoft Office Suite, particularly Word, Excel, and Power Point.</w:t>
      </w:r>
    </w:p>
    <w:p w:rsidR="00915D9E" w:rsidRPr="0060328C" w:rsidRDefault="004A65EF" w:rsidP="005D7121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Number of Hours Per Week </w:t>
      </w:r>
      <w:r w:rsidR="002C65A2">
        <w:rPr>
          <w:rFonts w:ascii="Arial" w:hAnsi="Arial" w:cs="Arial"/>
          <w:sz w:val="22"/>
          <w:szCs w:val="22"/>
        </w:rPr>
        <w:t>10-20</w:t>
      </w:r>
    </w:p>
    <w:sectPr w:rsidR="00915D9E" w:rsidRPr="0060328C" w:rsidSect="009D14CE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252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228B" w:rsidRDefault="00F6228B" w:rsidP="00EB5B21">
      <w:r>
        <w:separator/>
      </w:r>
    </w:p>
  </w:endnote>
  <w:endnote w:type="continuationSeparator" w:id="0">
    <w:p w:rsidR="00F6228B" w:rsidRDefault="00F6228B" w:rsidP="00EB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-329526404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E57A1" w:rsidRPr="00E8024A" w:rsidRDefault="004E57A1" w:rsidP="004E57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www.CCAurora.edu</w:t>
        </w:r>
      </w:p>
    </w:sdtContent>
  </w:sdt>
  <w:sdt>
    <w:sdtPr>
      <w:rPr>
        <w:rFonts w:ascii="Cambria" w:hAnsi="Cambria"/>
      </w:rPr>
      <w:alias w:val="Date"/>
      <w:id w:val="179466070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4E57A1" w:rsidRPr="00E8024A" w:rsidRDefault="004E57A1" w:rsidP="004E57A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[Type</w:t>
        </w:r>
        <w:r w:rsidRPr="00E8024A">
          <w:rPr>
            <w:rFonts w:ascii="Cambria" w:hAnsi="Cambria"/>
          </w:rPr>
          <w:t xml:space="preserve"> the date]</w:t>
        </w:r>
      </w:p>
    </w:sdtContent>
  </w:sdt>
  <w:p w:rsidR="004E57A1" w:rsidRDefault="004E57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A1" w:rsidRPr="004E57A1" w:rsidRDefault="004E57A1" w:rsidP="004E57A1">
    <w:pPr>
      <w:pStyle w:val="Footer"/>
      <w:jc w:val="center"/>
      <w:rPr>
        <w:rFonts w:ascii="Myriad Pro" w:hAnsi="Myriad Pro"/>
        <w:b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228B" w:rsidRDefault="00F6228B" w:rsidP="00EB5B21">
      <w:r>
        <w:separator/>
      </w:r>
    </w:p>
  </w:footnote>
  <w:footnote w:type="continuationSeparator" w:id="0">
    <w:p w:rsidR="00F6228B" w:rsidRDefault="00F6228B" w:rsidP="00EB5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7A1" w:rsidRDefault="00021AD6">
    <w:pPr>
      <w:pStyle w:val="Header"/>
    </w:pPr>
    <w:sdt>
      <w:sdtPr>
        <w:id w:val="-255514753"/>
        <w:temporary/>
        <w:showingPlcHdr/>
      </w:sdtPr>
      <w:sdtEndPr/>
      <w:sdtContent>
        <w:r w:rsidR="004E57A1">
          <w:t>[Type text]</w:t>
        </w:r>
      </w:sdtContent>
    </w:sdt>
    <w:r w:rsidR="004E57A1">
      <w:ptab w:relativeTo="margin" w:alignment="center" w:leader="none"/>
    </w:r>
    <w:sdt>
      <w:sdtPr>
        <w:id w:val="-1902428651"/>
        <w:temporary/>
        <w:showingPlcHdr/>
      </w:sdtPr>
      <w:sdtEndPr/>
      <w:sdtContent>
        <w:r w:rsidR="004E57A1">
          <w:t>[Type text]</w:t>
        </w:r>
      </w:sdtContent>
    </w:sdt>
    <w:r w:rsidR="004E57A1">
      <w:ptab w:relativeTo="margin" w:alignment="right" w:leader="none"/>
    </w:r>
    <w:sdt>
      <w:sdtPr>
        <w:id w:val="39095134"/>
        <w:temporary/>
        <w:showingPlcHdr/>
      </w:sdtPr>
      <w:sdtEndPr/>
      <w:sdtContent>
        <w:r w:rsidR="004E57A1">
          <w:t>[Type text]</w:t>
        </w:r>
      </w:sdtContent>
    </w:sdt>
  </w:p>
  <w:p w:rsidR="004E57A1" w:rsidRDefault="004E57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14CE" w:rsidRPr="002A1FA4" w:rsidRDefault="009D14CE" w:rsidP="009D14CE">
    <w:pPr>
      <w:pStyle w:val="Header"/>
      <w:tabs>
        <w:tab w:val="clear" w:pos="8640"/>
        <w:tab w:val="right" w:pos="9360"/>
      </w:tabs>
      <w:ind w:left="-720" w:right="-630"/>
      <w:jc w:val="right"/>
      <w:rPr>
        <w:sz w:val="18"/>
        <w:szCs w:val="18"/>
      </w:rPr>
    </w:pPr>
    <w:r w:rsidRPr="00830C97">
      <w:rPr>
        <w:noProof/>
      </w:rPr>
      <w:drawing>
        <wp:anchor distT="0" distB="0" distL="114300" distR="114300" simplePos="0" relativeHeight="251660288" behindDoc="0" locked="0" layoutInCell="1" allowOverlap="1" wp14:anchorId="587C588D" wp14:editId="355E0DE3">
          <wp:simplePos x="0" y="0"/>
          <wp:positionH relativeFrom="column">
            <wp:posOffset>-571500</wp:posOffset>
          </wp:positionH>
          <wp:positionV relativeFrom="paragraph">
            <wp:posOffset>114300</wp:posOffset>
          </wp:positionV>
          <wp:extent cx="2058035" cy="834390"/>
          <wp:effectExtent l="0" t="0" r="0" b="381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A-logo-horz-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035" cy="8343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47902F" wp14:editId="7873494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858000" cy="105156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051560"/>
                      </a:xfrm>
                      <a:prstGeom prst="rect">
                        <a:avLst/>
                      </a:prstGeom>
                      <a:solidFill>
                        <a:srgbClr val="6F0F1C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274320" tIns="228600" rIns="274320" bIns="2286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CF462E" id="Rectangle 6" o:spid="_x0000_s1026" style="position:absolute;margin-left:0;margin-top:0;width:540pt;height:82.8pt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" fillcolor="#6f0f1c" stroked="f">
              <v:textbox inset="21.6pt,18pt,21.6pt,18pt"/>
              <w10:wrap anchorx="margin"/>
            </v:rect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  <w:p w:rsidR="009D14CE" w:rsidRDefault="009D14CE" w:rsidP="009D14CE">
    <w:pPr>
      <w:pStyle w:val="Header"/>
      <w:jc w:val="right"/>
    </w:pPr>
  </w:p>
  <w:p w:rsidR="009D14CE" w:rsidRDefault="009D14CE" w:rsidP="009D14CE">
    <w:pPr>
      <w:pStyle w:val="Header"/>
      <w:jc w:val="right"/>
    </w:pPr>
  </w:p>
  <w:p w:rsidR="009D14CE" w:rsidRPr="00E75A41" w:rsidRDefault="009D14CE" w:rsidP="009D14CE">
    <w:pPr>
      <w:pStyle w:val="Header"/>
      <w:jc w:val="right"/>
      <w:rPr>
        <w:rFonts w:ascii="Myriad Pro" w:hAnsi="Myriad Pro"/>
        <w:color w:val="FFFFFF" w:themeColor="background1"/>
        <w:sz w:val="32"/>
        <w:szCs w:val="32"/>
      </w:rPr>
    </w:pPr>
    <w:r w:rsidRPr="00E75A41">
      <w:rPr>
        <w:rFonts w:ascii="Myriad Pro" w:hAnsi="Myriad Pro"/>
        <w:color w:val="FFFFFF" w:themeColor="background1"/>
        <w:sz w:val="32"/>
        <w:szCs w:val="32"/>
      </w:rPr>
      <w:t>Work-Study Job Description Announcement</w:t>
    </w:r>
  </w:p>
  <w:p w:rsidR="009D14CE" w:rsidRDefault="009D14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1" w15:restartNumberingAfterBreak="0">
    <w:nsid w:val="046F420B"/>
    <w:multiLevelType w:val="hybridMultilevel"/>
    <w:tmpl w:val="AD54F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02126F"/>
    <w:multiLevelType w:val="hybridMultilevel"/>
    <w:tmpl w:val="DB76C6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481CF3"/>
    <w:multiLevelType w:val="hybridMultilevel"/>
    <w:tmpl w:val="AF5002BC"/>
    <w:lvl w:ilvl="0" w:tplc="FF367864">
      <w:numFmt w:val="bullet"/>
      <w:lvlText w:val="•"/>
      <w:lvlJc w:val="left"/>
      <w:pPr>
        <w:ind w:left="1080" w:hanging="720"/>
      </w:pPr>
      <w:rPr>
        <w:rFonts w:ascii="Myriad Pro" w:eastAsia="Times New Roman" w:hAnsi="Myriad Pro" w:cs="Times New Roman" w:hint="default"/>
      </w:rPr>
    </w:lvl>
    <w:lvl w:ilvl="1" w:tplc="689ED25A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7A85"/>
    <w:multiLevelType w:val="hybridMultilevel"/>
    <w:tmpl w:val="3D46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C11D73"/>
    <w:multiLevelType w:val="hybridMultilevel"/>
    <w:tmpl w:val="E4AC28C8"/>
    <w:lvl w:ilvl="0" w:tplc="7EFE48C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F3424"/>
    <w:multiLevelType w:val="hybridMultilevel"/>
    <w:tmpl w:val="31A05676"/>
    <w:lvl w:ilvl="0" w:tplc="4372BBC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53626E"/>
    <w:multiLevelType w:val="hybridMultilevel"/>
    <w:tmpl w:val="AB2EAFD6"/>
    <w:lvl w:ilvl="0" w:tplc="04090001">
      <w:start w:val="1"/>
      <w:numFmt w:val="bullet"/>
      <w:lvlText w:val="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60EF3"/>
    <w:multiLevelType w:val="hybridMultilevel"/>
    <w:tmpl w:val="893C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23FD3"/>
    <w:multiLevelType w:val="hybridMultilevel"/>
    <w:tmpl w:val="497806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3143AF8"/>
    <w:multiLevelType w:val="hybridMultilevel"/>
    <w:tmpl w:val="FD4E59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3243A7E"/>
    <w:multiLevelType w:val="hybridMultilevel"/>
    <w:tmpl w:val="6574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B137E"/>
    <w:multiLevelType w:val="hybridMultilevel"/>
    <w:tmpl w:val="6B040F96"/>
    <w:lvl w:ilvl="0" w:tplc="4372BBC0">
      <w:numFmt w:val="bullet"/>
      <w:lvlText w:val="•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12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A41"/>
    <w:rsid w:val="000121EE"/>
    <w:rsid w:val="00021AD6"/>
    <w:rsid w:val="000C3BA1"/>
    <w:rsid w:val="00183A48"/>
    <w:rsid w:val="001F0AAD"/>
    <w:rsid w:val="002165EE"/>
    <w:rsid w:val="002268D4"/>
    <w:rsid w:val="00234744"/>
    <w:rsid w:val="002A1FA4"/>
    <w:rsid w:val="002B686E"/>
    <w:rsid w:val="002C65A2"/>
    <w:rsid w:val="00360C4C"/>
    <w:rsid w:val="004A65EF"/>
    <w:rsid w:val="004E1BDB"/>
    <w:rsid w:val="004E57A1"/>
    <w:rsid w:val="005D7121"/>
    <w:rsid w:val="0060328C"/>
    <w:rsid w:val="007A0F6D"/>
    <w:rsid w:val="007A3E8F"/>
    <w:rsid w:val="00830C97"/>
    <w:rsid w:val="008B5411"/>
    <w:rsid w:val="008D4382"/>
    <w:rsid w:val="008F2C98"/>
    <w:rsid w:val="00915D9E"/>
    <w:rsid w:val="00985E8A"/>
    <w:rsid w:val="009A0595"/>
    <w:rsid w:val="009D14CE"/>
    <w:rsid w:val="009E236C"/>
    <w:rsid w:val="009F06E0"/>
    <w:rsid w:val="00AC27CE"/>
    <w:rsid w:val="00BC54BD"/>
    <w:rsid w:val="00C320AC"/>
    <w:rsid w:val="00C42949"/>
    <w:rsid w:val="00C812F7"/>
    <w:rsid w:val="00D925E3"/>
    <w:rsid w:val="00E55C2B"/>
    <w:rsid w:val="00E75A41"/>
    <w:rsid w:val="00E849CC"/>
    <w:rsid w:val="00EB5B21"/>
    <w:rsid w:val="00F2179A"/>
    <w:rsid w:val="00F6228B"/>
    <w:rsid w:val="00F7376A"/>
    <w:rsid w:val="00FD7964"/>
    <w:rsid w:val="00FE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BCB7F445-9906-47BB-A501-890140E04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A41"/>
    <w:rPr>
      <w:rFonts w:ascii="Tahoma" w:eastAsia="Times New Roman" w:hAnsi="Tahoma" w:cs="Times New Roman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6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75A41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E75A41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B21"/>
  </w:style>
  <w:style w:type="paragraph" w:styleId="Footer">
    <w:name w:val="footer"/>
    <w:basedOn w:val="Normal"/>
    <w:link w:val="FooterChar"/>
    <w:uiPriority w:val="99"/>
    <w:unhideWhenUsed/>
    <w:rsid w:val="00EB5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B21"/>
  </w:style>
  <w:style w:type="table" w:styleId="TableGrid">
    <w:name w:val="Table Grid"/>
    <w:basedOn w:val="TableNormal"/>
    <w:uiPriority w:val="1"/>
    <w:rsid w:val="00EB5B21"/>
    <w:rPr>
      <w:sz w:val="22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LightShading-Accent1">
    <w:name w:val="Light Shading Accent 1"/>
    <w:basedOn w:val="TableNormal"/>
    <w:uiPriority w:val="60"/>
    <w:rsid w:val="00EB5B2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F06E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E0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F06E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9F06E0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F06E0"/>
    <w:pPr>
      <w:spacing w:before="120"/>
    </w:pPr>
    <w:rPr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F06E0"/>
    <w:pPr>
      <w:ind w:left="240"/>
    </w:pPr>
    <w:rPr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F06E0"/>
    <w:pPr>
      <w:ind w:left="480"/>
    </w:pPr>
    <w:rPr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F06E0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F06E0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F06E0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F06E0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F06E0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F06E0"/>
    <w:pPr>
      <w:ind w:left="1920"/>
    </w:pPr>
    <w:rPr>
      <w:sz w:val="18"/>
      <w:szCs w:val="18"/>
    </w:rPr>
  </w:style>
  <w:style w:type="paragraph" w:styleId="NoSpacing">
    <w:name w:val="No Spacing"/>
    <w:uiPriority w:val="1"/>
    <w:qFormat/>
    <w:rsid w:val="004E57A1"/>
  </w:style>
  <w:style w:type="character" w:styleId="IntenseReference">
    <w:name w:val="Intense Reference"/>
    <w:basedOn w:val="DefaultParagraphFont"/>
    <w:uiPriority w:val="32"/>
    <w:qFormat/>
    <w:rsid w:val="00AC27C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C27CE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AC27C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AC27C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rsid w:val="00E75A41"/>
    <w:rPr>
      <w:rFonts w:ascii="Tahoma" w:eastAsia="Times New Roman" w:hAnsi="Tahoma" w:cs="Times New Roman"/>
      <w:b/>
      <w:caps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E75A41"/>
    <w:rPr>
      <w:rFonts w:ascii="Tahoma" w:eastAsia="Times New Roman" w:hAnsi="Tahoma" w:cs="Times New Roman"/>
      <w:sz w:val="20"/>
      <w:szCs w:val="20"/>
    </w:rPr>
  </w:style>
  <w:style w:type="paragraph" w:customStyle="1" w:styleId="Italics">
    <w:name w:val="Italics"/>
    <w:basedOn w:val="Normal"/>
    <w:rsid w:val="00E75A41"/>
    <w:rPr>
      <w:i/>
    </w:rPr>
  </w:style>
  <w:style w:type="paragraph" w:customStyle="1" w:styleId="Text">
    <w:name w:val="Text"/>
    <w:basedOn w:val="Normal"/>
    <w:rsid w:val="00E75A41"/>
    <w:pPr>
      <w:spacing w:before="100" w:after="100" w:line="288" w:lineRule="auto"/>
    </w:pPr>
  </w:style>
  <w:style w:type="paragraph" w:customStyle="1" w:styleId="RequirementsList">
    <w:name w:val="Requirements List"/>
    <w:basedOn w:val="Text"/>
    <w:rsid w:val="00E75A41"/>
    <w:pPr>
      <w:numPr>
        <w:numId w:val="1"/>
      </w:numPr>
    </w:pPr>
  </w:style>
  <w:style w:type="paragraph" w:customStyle="1" w:styleId="Default">
    <w:name w:val="Default"/>
    <w:rsid w:val="00E75A41"/>
    <w:pPr>
      <w:autoSpaceDE w:val="0"/>
      <w:autoSpaceDN w:val="0"/>
      <w:adjustRightInd w:val="0"/>
    </w:pPr>
    <w:rPr>
      <w:rFonts w:ascii="Cambria" w:eastAsia="Times New Roman" w:hAnsi="Cambria" w:cs="Cambria"/>
      <w:color w:val="000000"/>
    </w:rPr>
  </w:style>
  <w:style w:type="paragraph" w:styleId="ListParagraph">
    <w:name w:val="List Paragraph"/>
    <w:basedOn w:val="Normal"/>
    <w:uiPriority w:val="34"/>
    <w:qFormat/>
    <w:rsid w:val="009D1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02019080\Downloads\CCA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81F2F6-EE39-4A39-8AE9-6653525F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CCA Letterhead Template</Template>
  <TotalTime>0</TotalTime>
  <Pages>1</Pages>
  <Words>275</Words>
  <Characters>1568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www.CCAurora.edu</vt:lpstr>
    </vt:vector>
  </TitlesOfParts>
  <Company>Community College of Aurora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www.CCAurora.edu</dc:title>
  <dc:subject/>
  <dc:creator>Admin II</dc:creator>
  <cp:keywords/>
  <dc:description/>
  <cp:lastModifiedBy>Gallegos, Elizabeth</cp:lastModifiedBy>
  <cp:revision>2</cp:revision>
  <cp:lastPrinted>2015-06-19T19:28:00Z</cp:lastPrinted>
  <dcterms:created xsi:type="dcterms:W3CDTF">2021-07-30T21:23:00Z</dcterms:created>
  <dcterms:modified xsi:type="dcterms:W3CDTF">2021-07-30T21:23:00Z</dcterms:modified>
</cp:coreProperties>
</file>